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Yolanda Ibáñez Pérez andreak aurkezturiko galdera, Corellako Udalak Kontratuei buruzko Legea urratzeari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Yolanda Ibañez Pérez andreak, Legebiltzarreko Erregelamenduan ezarritakoaren babesean, honako galdera hau egiten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 Administrazioko Departamentuaren betebeharren artean daude toki-entitateen legezkotasuna kontrolatzea.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honako galdera hauek aurkezten dira, idatziz erantzuteko: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 Administrazioko Departamentua jakitun al da Corellako Udalak behin eta berriz urratu duela Kontratuei buruzko Legea, idazkaritzak eta kontu-hartzailetzak egindako txostenek adierazi dutenarekin 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dagokionez, ekimenen bat hartzeko asmoa al du Departamentuak?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Yolanda lbáñez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