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marzo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Pregunta Oral sobre las promociones de vivienda protegida paralizadas o retrasadas, formulada por el Ilmo. Sr. D. Juan Luis Sánchez de Muniáin Lacasia y publicada en el Boletín Oficial del Parlamento de Navarra </w:t>
      </w:r>
      <w:r>
        <w:rPr>
          <w:rStyle w:val="1"/>
          <w:b w:val="true"/>
        </w:rPr>
        <w:t xml:space="preserve">n.º</w:t>
      </w:r>
      <w:r>
        <w:rPr>
          <w:rStyle w:val="1"/>
        </w:rPr>
        <w:t xml:space="preserve"> 28, de 21 de febrero de 2023.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marzo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