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Kultura eta Kiroleko Batzordeak 2023ko martxoaren 14an onetsitako erabakia, zeinaren bidez Nafarroako Udal eta Kontzejuen Federazioa eta Nafarroako toki entitateak premiatzen baitira Euskal Jai Berri Erremonte Fundazioarekin lankidetzan aritu daitezen albait erremonte-festibal gehien antolatzeko orduan. Honako hau du testua:</w:t>
      </w:r>
    </w:p>
    <w:p>
      <w:pPr>
        <w:pStyle w:val="0"/>
        <w:suppressAutoHyphens w:val="false"/>
        <w:rPr>
          <w:rStyle w:val="1"/>
        </w:rPr>
      </w:pPr>
      <w:r>
        <w:rPr>
          <w:rStyle w:val="1"/>
        </w:rPr>
        <w:t xml:space="preserve">“1. Nafarroako Parlamentuak Nafarroako erremontearekiko sustapena eta konpromisoa berresten ditu, foru erkidegoan sortutako pilota-modalitatea eta, ondorioz, gure lurraren kirol ondarea baita, zeinak lan egite duen errespetua, adiskidetasuna eta ardura soziala bezalako balioetatik abiatuta.</w:t>
      </w:r>
    </w:p>
    <w:p>
      <w:pPr>
        <w:pStyle w:val="0"/>
        <w:suppressAutoHyphens w:val="false"/>
        <w:rPr>
          <w:rStyle w:val="1"/>
        </w:rPr>
      </w:pPr>
      <w:r>
        <w:rPr>
          <w:rStyle w:val="1"/>
        </w:rPr>
        <w:t xml:space="preserve">2. Nafarroako Parlamentuak Nafarroako Udal eta Kontzejuen Federazioa eta Nafarroako toki entitateak premiatzen ditu, Euskal Jai Berri Erremonte Fundazioarekin lankidetzan aritu daitezen albait erremonte-festibal gehien antolatzeko orduan, Nafarroako toki guztietara heldu ahal izateko eta, hartara, bertan sortu zen pilota-modalitate hori iraunarazteko”.</w:t>
      </w:r>
    </w:p>
    <w:p>
      <w:pPr>
        <w:pStyle w:val="0"/>
        <w:suppressAutoHyphens w:val="false"/>
        <w:rPr>
          <w:rStyle w:val="1"/>
        </w:rPr>
      </w:pPr>
      <w:r>
        <w:rPr>
          <w:rStyle w:val="1"/>
        </w:rPr>
        <w:t xml:space="preserve">Iruñean, 2023ko martxoaren 15ean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