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1A3A4" w14:textId="77777777" w:rsidR="006F37BE" w:rsidRDefault="006543AA">
      <w:pPr>
        <w:spacing w:after="161" w:line="257" w:lineRule="auto"/>
        <w:ind w:left="940" w:right="412" w:firstLine="698"/>
        <w:jc w:val="both"/>
      </w:pPr>
      <w:r>
        <w:rPr>
          <w:rFonts w:ascii="Arial" w:eastAsia="Arial" w:hAnsi="Arial" w:cs="Arial"/>
          <w:sz w:val="24"/>
        </w:rPr>
        <w:t xml:space="preserve">Don Miguel Bujanda Cirauqui, miembro de las Cortes de Navarra, adscrito al Grupo Parlamentario Unión del Pueblo Navarro (UPN), al amparo de lo dispuesto en el Reglamento de la Cámara, realiza la siguiente pregunta escrita al Departamento de Cultura:  </w:t>
      </w:r>
    </w:p>
    <w:p w14:paraId="690985B7" w14:textId="77777777" w:rsidR="006F37BE" w:rsidRDefault="006543AA">
      <w:pPr>
        <w:spacing w:after="27" w:line="257" w:lineRule="auto"/>
        <w:ind w:left="940" w:right="412" w:firstLine="698"/>
        <w:jc w:val="both"/>
      </w:pPr>
      <w:r>
        <w:rPr>
          <w:rFonts w:ascii="Arial" w:eastAsia="Arial" w:hAnsi="Arial" w:cs="Arial"/>
          <w:sz w:val="24"/>
        </w:rPr>
        <w:t xml:space="preserve">Pasos dados y situación de la declaración como BIC del tramo navarro de la antigua vía del tren “vasco-navarro” a su paso por tierra Estella. </w:t>
      </w:r>
      <w:r>
        <w:t xml:space="preserve"> </w:t>
      </w:r>
    </w:p>
    <w:p w14:paraId="588D883F" w14:textId="10D78FEB" w:rsidR="006F37BE" w:rsidRDefault="006543AA">
      <w:pPr>
        <w:spacing w:after="143"/>
        <w:ind w:left="1227" w:right="66" w:hanging="10"/>
        <w:jc w:val="center"/>
      </w:pPr>
      <w:r>
        <w:rPr>
          <w:rFonts w:ascii="Arial" w:eastAsia="Arial" w:hAnsi="Arial" w:cs="Arial"/>
          <w:sz w:val="24"/>
        </w:rPr>
        <w:t xml:space="preserve">Pamplona, a 4 de septiembre de 2023.  </w:t>
      </w:r>
    </w:p>
    <w:p w14:paraId="3DD97A56" w14:textId="363800F7" w:rsidR="006F37BE" w:rsidRDefault="006543AA">
      <w:pPr>
        <w:spacing w:after="110"/>
        <w:ind w:left="1227" w:hanging="10"/>
        <w:jc w:val="center"/>
      </w:pPr>
      <w:r>
        <w:rPr>
          <w:rFonts w:ascii="Arial" w:eastAsia="Arial" w:hAnsi="Arial" w:cs="Arial"/>
          <w:sz w:val="24"/>
        </w:rPr>
        <w:t xml:space="preserve">El Parlamentario Foral: Miguel Bujanda Cirauqui </w:t>
      </w:r>
    </w:p>
    <w:sectPr w:rsidR="006F37BE">
      <w:pgSz w:w="11906" w:h="16838"/>
      <w:pgMar w:top="1440" w:right="1280" w:bottom="1440" w:left="7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7BE"/>
    <w:rsid w:val="004C051A"/>
    <w:rsid w:val="005E4845"/>
    <w:rsid w:val="006543AA"/>
    <w:rsid w:val="006F37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64F90"/>
  <w15:docId w15:val="{5BEFCA5D-58FB-4BD1-B599-72A0A9FA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qFormat/>
    <w:pPr>
      <w:keepNext/>
      <w:keepLines/>
      <w:spacing w:after="119"/>
      <w:ind w:left="2289"/>
      <w:outlineLvl w:val="0"/>
    </w:pPr>
    <w:rPr>
      <w:rFonts w:ascii="Arial" w:eastAsia="Arial" w:hAnsi="Arial" w:cs="Arial"/>
      <w:b/>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410</Characters>
  <Application>Microsoft Office Word</Application>
  <DocSecurity>0</DocSecurity>
  <Lines>3</Lines>
  <Paragraphs>1</Paragraphs>
  <ScaleCrop>false</ScaleCrop>
  <Company>Hewlett-Packard Company</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FROMMKNECHT LIZARRAGA</dc:creator>
  <cp:keywords/>
  <cp:lastModifiedBy>Martin Cestao, Nerea</cp:lastModifiedBy>
  <cp:revision>4</cp:revision>
  <dcterms:created xsi:type="dcterms:W3CDTF">2023-09-06T07:57:00Z</dcterms:created>
  <dcterms:modified xsi:type="dcterms:W3CDTF">2023-09-14T11:25:00Z</dcterms:modified>
</cp:coreProperties>
</file>