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FA6A" w14:textId="33A47AAE" w:rsidR="00C74E0E" w:rsidRPr="00D30672" w:rsidRDefault="00C74E0E" w:rsidP="00D30672">
      <w:pPr>
        <w:pStyle w:val="Style"/>
        <w:spacing w:before="100" w:beforeAutospacing="1" w:after="200" w:line="276" w:lineRule="auto"/>
        <w:ind w:left="247" w:right="420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30672">
        <w:rPr>
          <w:rFonts w:ascii="Calibri" w:eastAsia="Arial" w:hAnsi="Calibri" w:cs="Calibri"/>
          <w:sz w:val="22"/>
          <w:szCs w:val="22"/>
        </w:rPr>
        <w:t>23PES-158</w:t>
      </w:r>
    </w:p>
    <w:p w14:paraId="7BD13826" w14:textId="3733C7E8" w:rsidR="00D41094" w:rsidRPr="00D30672" w:rsidRDefault="00D30672" w:rsidP="00D30672">
      <w:pPr>
        <w:pStyle w:val="Style"/>
        <w:spacing w:before="100" w:beforeAutospacing="1" w:after="200" w:line="276" w:lineRule="auto"/>
        <w:ind w:left="955" w:right="4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30672">
        <w:rPr>
          <w:rFonts w:ascii="Calibri" w:eastAsia="Arial" w:hAnsi="Calibri" w:cs="Calibri"/>
          <w:sz w:val="22"/>
          <w:szCs w:val="22"/>
        </w:rPr>
        <w:t>Javier Arza Porras</w:t>
      </w:r>
      <w:r w:rsidR="00F81265" w:rsidRPr="00D30672">
        <w:rPr>
          <w:rFonts w:ascii="Calibri" w:eastAsia="Arial" w:hAnsi="Calibri" w:cs="Calibri"/>
          <w:sz w:val="22"/>
          <w:szCs w:val="22"/>
        </w:rPr>
        <w:t xml:space="preserve">, parlamentario del grupo parlamentario de EH </w:t>
      </w:r>
      <w:r w:rsidRPr="00D30672">
        <w:rPr>
          <w:rFonts w:ascii="Calibri" w:eastAsia="Arial" w:hAnsi="Calibri" w:cs="Calibri"/>
          <w:sz w:val="22"/>
          <w:szCs w:val="22"/>
        </w:rPr>
        <w:t>Bildu Nafarroa</w:t>
      </w:r>
      <w:r w:rsidR="00F81265" w:rsidRPr="00D30672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realiza la siguiente </w:t>
      </w:r>
      <w:r w:rsidRPr="00D30672">
        <w:rPr>
          <w:rFonts w:ascii="Calibri" w:eastAsia="Arial" w:hAnsi="Calibri" w:cs="Calibri"/>
          <w:sz w:val="22"/>
          <w:szCs w:val="22"/>
        </w:rPr>
        <w:t>pregunta</w:t>
      </w:r>
      <w:r w:rsidR="00F81265" w:rsidRPr="00D30672">
        <w:rPr>
          <w:rFonts w:ascii="Calibri" w:eastAsia="Arial" w:hAnsi="Calibri" w:cs="Calibri"/>
          <w:sz w:val="22"/>
          <w:szCs w:val="22"/>
        </w:rPr>
        <w:t xml:space="preserve"> a la Consejera de Derechos Sociales, Economía Social y Empleo, Dña. Carmen Maeztu Villafranca, para que sea respondida por escrito. </w:t>
      </w:r>
    </w:p>
    <w:p w14:paraId="2463FEEB" w14:textId="3CD68A34" w:rsidR="00D41094" w:rsidRPr="00D30672" w:rsidRDefault="00F81265" w:rsidP="00D30672">
      <w:pPr>
        <w:pStyle w:val="Style"/>
        <w:spacing w:before="100" w:beforeAutospacing="1" w:after="200" w:line="276" w:lineRule="auto"/>
        <w:ind w:left="955" w:right="4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30672">
        <w:rPr>
          <w:rFonts w:ascii="Calibri" w:eastAsia="Arial" w:hAnsi="Calibri" w:cs="Calibri"/>
          <w:sz w:val="22"/>
          <w:szCs w:val="22"/>
        </w:rPr>
        <w:t xml:space="preserve">Conocidas por nuestro grupo las reclamaciones planteadas por profesionales de la subdirección de familia y menores, y que fueron recogidas por la prensa </w:t>
      </w:r>
      <w:r>
        <w:rPr>
          <w:rFonts w:ascii="Calibri" w:eastAsia="Arial" w:hAnsi="Calibri" w:cs="Calibri"/>
          <w:sz w:val="22"/>
          <w:szCs w:val="22"/>
        </w:rPr>
        <w:t>(</w:t>
      </w:r>
      <w:r w:rsidRPr="00D30672">
        <w:rPr>
          <w:rFonts w:ascii="Calibri" w:eastAsia="Arial" w:hAnsi="Calibri" w:cs="Calibri"/>
          <w:sz w:val="22"/>
          <w:szCs w:val="22"/>
        </w:rPr>
        <w:t>01-06-2023</w:t>
      </w:r>
      <w:r w:rsidR="00D30672">
        <w:rPr>
          <w:rFonts w:ascii="Calibri" w:eastAsia="Arial" w:hAnsi="Calibri" w:cs="Calibri"/>
          <w:sz w:val="22"/>
          <w:szCs w:val="22"/>
        </w:rPr>
        <w:t>,</w:t>
      </w:r>
      <w:r w:rsidRPr="00D30672">
        <w:rPr>
          <w:rFonts w:ascii="Calibri" w:eastAsia="Arial" w:hAnsi="Calibri" w:cs="Calibri"/>
          <w:sz w:val="22"/>
          <w:szCs w:val="22"/>
        </w:rPr>
        <w:t xml:space="preserve"> Diario de Navarra), así como conocida la existencia de un informe de riesgos psicosociales que propone diversas mejoras en los servicios de esta subdirección, planteamos la siguiente pregunta: ¿qué medidas se han tomado para responder a las recomendaciones de ese informe </w:t>
      </w:r>
      <w:r w:rsidRPr="00D30672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D30672">
        <w:rPr>
          <w:rFonts w:ascii="Calibri" w:eastAsia="Arial" w:hAnsi="Calibri" w:cs="Calibri"/>
          <w:sz w:val="22"/>
          <w:szCs w:val="22"/>
        </w:rPr>
        <w:t xml:space="preserve">a las peticiones de estos y estas profesionales? </w:t>
      </w:r>
    </w:p>
    <w:p w14:paraId="5AF3F400" w14:textId="4B77576C" w:rsidR="00D30672" w:rsidRDefault="00F81265" w:rsidP="00D30672">
      <w:pPr>
        <w:pStyle w:val="Style"/>
        <w:spacing w:before="100" w:beforeAutospacing="1" w:after="200" w:line="276" w:lineRule="auto"/>
        <w:ind w:left="247" w:right="420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D30672">
        <w:rPr>
          <w:rFonts w:ascii="Calibri" w:eastAsia="Arial" w:hAnsi="Calibri" w:cs="Calibri"/>
          <w:sz w:val="22"/>
          <w:szCs w:val="22"/>
        </w:rPr>
        <w:t>lruñea/Pamplona</w:t>
      </w:r>
      <w:r w:rsidR="007A4189">
        <w:rPr>
          <w:rFonts w:ascii="Calibri" w:eastAsia="Arial" w:hAnsi="Calibri" w:cs="Calibri"/>
          <w:sz w:val="22"/>
          <w:szCs w:val="22"/>
        </w:rPr>
        <w:t>,</w:t>
      </w:r>
      <w:r w:rsidRPr="00D30672">
        <w:rPr>
          <w:rFonts w:ascii="Calibri" w:eastAsia="Arial" w:hAnsi="Calibri" w:cs="Calibri"/>
          <w:sz w:val="22"/>
          <w:szCs w:val="22"/>
        </w:rPr>
        <w:t xml:space="preserve"> 23 de octubre de 2023</w:t>
      </w:r>
    </w:p>
    <w:p w14:paraId="52969564" w14:textId="3E5B9871" w:rsidR="00D30672" w:rsidRPr="00D30672" w:rsidRDefault="00D30672" w:rsidP="00D30672">
      <w:pPr>
        <w:pStyle w:val="Style"/>
        <w:spacing w:before="100" w:beforeAutospacing="1" w:after="200" w:line="276" w:lineRule="auto"/>
        <w:ind w:left="247" w:right="420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Arza Porres</w:t>
      </w:r>
    </w:p>
    <w:sectPr w:rsidR="00D30672" w:rsidRPr="00D30672" w:rsidSect="00D3067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094"/>
    <w:rsid w:val="00672078"/>
    <w:rsid w:val="007A4189"/>
    <w:rsid w:val="00C74E0E"/>
    <w:rsid w:val="00D30672"/>
    <w:rsid w:val="00D41094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18D4"/>
  <w15:docId w15:val="{89982682-B272-4B83-ABA3-9AC62A1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748</Characters>
  <Application>Microsoft Office Word</Application>
  <DocSecurity>0</DocSecurity>
  <Lines>6</Lines>
  <Paragraphs>1</Paragraphs>
  <ScaleCrop>false</ScaleCrop>
  <Company>HP Inc.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23PES-158</dc:title>
  <dc:creator>informatica</dc:creator>
  <cp:keywords>CreatedByIRIS_Readiris_17.0</cp:keywords>
  <cp:lastModifiedBy>Mauleón, Fernando</cp:lastModifiedBy>
  <cp:revision>6</cp:revision>
  <dcterms:created xsi:type="dcterms:W3CDTF">2023-10-27T08:01:00Z</dcterms:created>
  <dcterms:modified xsi:type="dcterms:W3CDTF">2023-10-31T10:20:00Z</dcterms:modified>
</cp:coreProperties>
</file>