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FA6A" w14:textId="33A47AAE" w:rsidR="00C74E0E" w:rsidRPr="00D30672" w:rsidRDefault="00C74E0E" w:rsidP="00D30672">
      <w:pPr>
        <w:pStyle w:val="Style"/>
        <w:spacing w:before="100" w:beforeAutospacing="1" w:after="200" w:line="276" w:lineRule="auto"/>
        <w:ind w:left="247" w:right="420" w:firstLine="708"/>
        <w:jc w:val="both"/>
        <w:textAlignment w:val="baseline"/>
        <w:rPr>
          <w:rFonts w:ascii="Calibri" w:eastAsia="Arial" w:hAnsi="Calibri" w:cs="Calibri"/>
          <w:sz w:val="22"/>
          <w:szCs w:val="22"/>
        </w:rPr>
      </w:pPr>
      <w:r>
        <w:rPr>
          <w:rFonts w:ascii="Calibri" w:hAnsi="Calibri"/>
          <w:sz w:val="22"/>
        </w:rPr>
        <w:t>23PES-158</w:t>
      </w:r>
    </w:p>
    <w:p w14:paraId="7BD13826" w14:textId="3733C7E8" w:rsidR="00D41094" w:rsidRPr="00D30672" w:rsidRDefault="00D30672" w:rsidP="00D30672">
      <w:pPr>
        <w:pStyle w:val="Style"/>
        <w:spacing w:before="100" w:beforeAutospacing="1" w:after="200" w:line="276" w:lineRule="auto"/>
        <w:ind w:left="955" w:right="420"/>
        <w:jc w:val="both"/>
        <w:textAlignment w:val="baseline"/>
        <w:rPr>
          <w:rFonts w:ascii="Calibri" w:hAnsi="Calibri" w:cs="Calibri"/>
          <w:sz w:val="22"/>
          <w:szCs w:val="22"/>
        </w:rPr>
      </w:pPr>
      <w:r>
        <w:rPr>
          <w:rFonts w:ascii="Calibri" w:hAnsi="Calibri"/>
          <w:sz w:val="22"/>
        </w:rPr>
        <w:t xml:space="preserve">EH Bildu Nafarroa talde parlamentarioari atxikitako foru parlamentari Javier Arza Porrasek, Legebiltzarreko Erregelamenduan ezarritakoaren babesean, honako galdera hau egiten dio Nafarroako Gobernuko Eskubide Sozialetako, Ekonomia Sozialeko eta Enpleguko kontseilari Carmen Maeztu Villafranca andreari, idatziz erantzun dezan: </w:t>
      </w:r>
    </w:p>
    <w:p w14:paraId="2463FEEB" w14:textId="3CD68A34" w:rsidR="00D41094" w:rsidRPr="00D30672" w:rsidRDefault="00F81265" w:rsidP="00D30672">
      <w:pPr>
        <w:pStyle w:val="Style"/>
        <w:spacing w:before="100" w:beforeAutospacing="1" w:after="200" w:line="276" w:lineRule="auto"/>
        <w:ind w:left="955" w:right="420"/>
        <w:jc w:val="both"/>
        <w:textAlignment w:val="baseline"/>
        <w:rPr>
          <w:rFonts w:ascii="Calibri" w:hAnsi="Calibri" w:cs="Calibri"/>
          <w:sz w:val="22"/>
          <w:szCs w:val="22"/>
        </w:rPr>
      </w:pPr>
      <w:r>
        <w:rPr>
          <w:rFonts w:ascii="Calibri" w:hAnsi="Calibri"/>
          <w:sz w:val="22"/>
        </w:rPr>
        <w:t xml:space="preserve">Familiaren eta Adingabeen Zuzendariordetzako profesionalen erreklamazioen berri izan du gure taldeak –erreklamazio horiek Diario de Navarra egunkariak jaso zituen 2023ko ekainaren 1ean–, eta orobat jakin dugu badela arrisku psikosozialei buruzko txosten bat, zeinean zenbait hobekuntza proposatzen baitira zuzendariordetza horretako zerbitzuei dagokienez. Hori horrela, honako galdera hau egiten dugu: Zer neurri hartu dituzue txosten horretako gomendioak eta profesional horien eskaerak betetzeko? </w:t>
      </w:r>
    </w:p>
    <w:p w14:paraId="5AF3F400" w14:textId="5FB6B829" w:rsidR="00D30672" w:rsidRDefault="00F81265" w:rsidP="00D30672">
      <w:pPr>
        <w:pStyle w:val="Style"/>
        <w:spacing w:before="100" w:beforeAutospacing="1" w:after="200" w:line="276" w:lineRule="auto"/>
        <w:ind w:left="247" w:right="420" w:firstLine="708"/>
        <w:textAlignment w:val="baseline"/>
        <w:rPr>
          <w:rFonts w:ascii="Calibri" w:eastAsia="Arial" w:hAnsi="Calibri" w:cs="Calibri"/>
          <w:sz w:val="22"/>
          <w:szCs w:val="22"/>
        </w:rPr>
      </w:pPr>
      <w:r>
        <w:rPr>
          <w:rFonts w:ascii="Calibri" w:hAnsi="Calibri"/>
          <w:sz w:val="22"/>
        </w:rPr>
        <w:t>Iruñean, 2023ko urriaren 2</w:t>
      </w:r>
      <w:r w:rsidR="002807B8">
        <w:rPr>
          <w:rFonts w:ascii="Calibri" w:hAnsi="Calibri"/>
          <w:sz w:val="22"/>
        </w:rPr>
        <w:t>3</w:t>
      </w:r>
      <w:r>
        <w:rPr>
          <w:rFonts w:ascii="Calibri" w:hAnsi="Calibri"/>
          <w:sz w:val="22"/>
        </w:rPr>
        <w:t>an</w:t>
      </w:r>
    </w:p>
    <w:p w14:paraId="52969564" w14:textId="3E5B9871" w:rsidR="00D30672" w:rsidRPr="00D30672" w:rsidRDefault="00D30672" w:rsidP="00D30672">
      <w:pPr>
        <w:pStyle w:val="Style"/>
        <w:spacing w:before="100" w:beforeAutospacing="1" w:after="200" w:line="276" w:lineRule="auto"/>
        <w:ind w:left="247" w:right="420" w:firstLine="708"/>
        <w:textAlignment w:val="baseline"/>
        <w:rPr>
          <w:rFonts w:ascii="Calibri" w:eastAsia="Arial" w:hAnsi="Calibri" w:cs="Calibri"/>
          <w:sz w:val="22"/>
          <w:szCs w:val="22"/>
        </w:rPr>
      </w:pPr>
      <w:r>
        <w:rPr>
          <w:rFonts w:ascii="Calibri" w:hAnsi="Calibri"/>
          <w:sz w:val="22"/>
        </w:rPr>
        <w:t>Foru parlamentaria: Javier Arza Porras</w:t>
      </w:r>
    </w:p>
    <w:sectPr w:rsidR="00D30672" w:rsidRPr="00D30672" w:rsidSect="00D30672">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41094"/>
    <w:rsid w:val="002807B8"/>
    <w:rsid w:val="00672078"/>
    <w:rsid w:val="00C74E0E"/>
    <w:rsid w:val="00D30672"/>
    <w:rsid w:val="00D41094"/>
    <w:rsid w:val="00F812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18D4"/>
  <w15:docId w15:val="{89982682-B272-4B83-ABA3-9AC62A14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768</Characters>
  <Application>Microsoft Office Word</Application>
  <DocSecurity>0</DocSecurity>
  <Lines>6</Lines>
  <Paragraphs>1</Paragraphs>
  <ScaleCrop>false</ScaleCrop>
  <Company>HP Inc.</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23PES-158</dc:title>
  <dc:creator>informatica</dc:creator>
  <cp:keywords>CreatedByIRIS_Readiris_17.0</cp:keywords>
  <cp:lastModifiedBy>Martin Cestao, Nerea</cp:lastModifiedBy>
  <cp:revision>6</cp:revision>
  <dcterms:created xsi:type="dcterms:W3CDTF">2023-10-27T08:01:00Z</dcterms:created>
  <dcterms:modified xsi:type="dcterms:W3CDTF">2023-11-03T07:04:00Z</dcterms:modified>
</cp:coreProperties>
</file>