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EF918" w14:textId="77777777" w:rsidR="00CE7EF3" w:rsidRPr="00F11064" w:rsidRDefault="00CE7EF3" w:rsidP="005B1870">
      <w:pPr>
        <w:pStyle w:val="Style"/>
        <w:spacing w:before="100" w:beforeAutospacing="1" w:after="200" w:line="276" w:lineRule="auto"/>
        <w:ind w:right="826" w:firstLine="708"/>
        <w:textAlignment w:val="baseline"/>
        <w:rPr>
          <w:bCs/>
          <w:sz w:val="22"/>
          <w:szCs w:val="22"/>
          <w:rFonts w:ascii="Calibri" w:hAnsi="Calibri" w:cs="Calibri"/>
        </w:rPr>
      </w:pPr>
      <w:r>
        <w:rPr>
          <w:sz w:val="22"/>
          <w:rFonts w:ascii="Calibri" w:hAnsi="Calibri"/>
        </w:rPr>
        <w:t xml:space="preserve">23MOC-67</w:t>
      </w:r>
    </w:p>
    <w:p w14:paraId="527451EF" w14:textId="771515F5" w:rsidR="00CE7EF3" w:rsidRDefault="00121F01" w:rsidP="005B1870">
      <w:pPr>
        <w:pStyle w:val="Style"/>
        <w:spacing w:before="100" w:beforeAutospacing="1" w:after="200" w:line="276" w:lineRule="auto"/>
        <w:ind w:left="708" w:right="494"/>
        <w:jc w:val="both"/>
        <w:textAlignment w:val="baseline"/>
        <w:rPr>
          <w:sz w:val="22"/>
          <w:szCs w:val="22"/>
          <w:rFonts w:ascii="Calibri" w:eastAsia="Arial" w:hAnsi="Calibri" w:cs="Calibri"/>
        </w:rPr>
      </w:pPr>
      <w:r>
        <w:rPr>
          <w:sz w:val="22"/>
          <w:rFonts w:ascii="Calibri" w:hAnsi="Calibri"/>
        </w:rPr>
        <w:t xml:space="preserve">Nafarroako Gorteetako kide den eta Unión del Pueblo Navarro (UPN) talde parlamentarioari atxikita dagoen Leticia San Martín Rodríguez andreak, Legebiltzarreko Erregelamenduan ezartzen denaren babesean, honako mozio hau aurkezten du, Osoko Bilkuran eztabaidatzeko:</w:t>
      </w:r>
    </w:p>
    <w:p w14:paraId="44EAFB7E" w14:textId="43F88737" w:rsidR="00CE7EF3" w:rsidRPr="00F11064" w:rsidRDefault="00F11064" w:rsidP="005B1870">
      <w:pPr>
        <w:pStyle w:val="Style"/>
        <w:spacing w:before="100" w:beforeAutospacing="1" w:after="200" w:line="276" w:lineRule="auto"/>
        <w:ind w:right="826" w:firstLine="708"/>
        <w:textAlignment w:val="baseline"/>
        <w:rPr>
          <w:bCs/>
          <w:sz w:val="22"/>
          <w:szCs w:val="22"/>
          <w:rFonts w:ascii="Calibri" w:hAnsi="Calibri" w:cs="Calibri"/>
        </w:rPr>
      </w:pPr>
      <w:r>
        <w:rPr>
          <w:sz w:val="22"/>
          <w:rFonts w:ascii="Calibri" w:hAnsi="Calibri"/>
        </w:rPr>
        <w:t xml:space="preserve">Zioak.</w:t>
      </w:r>
    </w:p>
    <w:p w14:paraId="42FFB803" w14:textId="048959EE" w:rsidR="002E4906" w:rsidRPr="00F70839" w:rsidRDefault="00121F01" w:rsidP="005B1870">
      <w:pPr>
        <w:pStyle w:val="Style"/>
        <w:spacing w:before="100" w:beforeAutospacing="1" w:after="200" w:line="276" w:lineRule="auto"/>
        <w:ind w:left="708" w:right="821"/>
        <w:jc w:val="both"/>
        <w:textAlignment w:val="baseline"/>
        <w:rPr>
          <w:sz w:val="22"/>
          <w:szCs w:val="22"/>
          <w:rFonts w:ascii="Calibri" w:hAnsi="Calibri" w:cs="Calibri"/>
        </w:rPr>
      </w:pPr>
      <w:r>
        <w:rPr>
          <w:sz w:val="22"/>
          <w:rFonts w:ascii="Calibri" w:hAnsi="Calibri"/>
        </w:rPr>
        <w:t xml:space="preserve">Osasunari buruzko apirilaren 25eko 14/1986 Lege Orokorrak berrogeita hamalaugarren artikuluan ezartzen du autonomia-erkidego bakoitzak Osasun Plan bat egin behar duela, Osasun Zerbitzuaren helburuak betetzeko beharrezkoak diren osasun-ekintza guztiak bilduko dituena.</w:t>
      </w:r>
      <w:r>
        <w:rPr>
          <w:sz w:val="22"/>
          <w:rFonts w:ascii="Calibri" w:hAnsi="Calibri"/>
        </w:rPr>
        <w:t xml:space="preserve"> </w:t>
      </w:r>
    </w:p>
    <w:p w14:paraId="6743206E" w14:textId="77777777" w:rsidR="002E4906" w:rsidRPr="00F70839" w:rsidRDefault="00121F01" w:rsidP="005B1870">
      <w:pPr>
        <w:pStyle w:val="Style"/>
        <w:spacing w:before="100" w:beforeAutospacing="1" w:after="200" w:line="276" w:lineRule="auto"/>
        <w:ind w:left="708" w:right="826"/>
        <w:jc w:val="both"/>
        <w:textAlignment w:val="baseline"/>
        <w:rPr>
          <w:sz w:val="22"/>
          <w:szCs w:val="22"/>
          <w:rFonts w:ascii="Calibri" w:hAnsi="Calibri" w:cs="Calibri"/>
        </w:rPr>
      </w:pPr>
      <w:r>
        <w:rPr>
          <w:sz w:val="22"/>
          <w:rFonts w:ascii="Calibri" w:hAnsi="Calibri"/>
        </w:rPr>
        <w:t xml:space="preserve">Definizioz, Osasun Plan bat legegintzaldietatik harago doa eta izaera estrategikoa du; izan ere, bertan lehentasunak ezartzen dira, estrategiak planifikatzen dira eta aldaketa-ekintzak eta -ekimenak sustatzen dira, herritarren osasun-maila eta bizi-kalitatea hobetzeko behar den irismen luzearekin.</w:t>
      </w:r>
      <w:r>
        <w:rPr>
          <w:sz w:val="22"/>
          <w:rFonts w:ascii="Calibri" w:hAnsi="Calibri"/>
        </w:rPr>
        <w:t xml:space="preserve"> </w:t>
      </w:r>
    </w:p>
    <w:p w14:paraId="154017E5" w14:textId="77777777" w:rsidR="002E4906" w:rsidRPr="00F70839" w:rsidRDefault="00121F01" w:rsidP="005B1870">
      <w:pPr>
        <w:pStyle w:val="Style"/>
        <w:spacing w:before="100" w:beforeAutospacing="1" w:after="200" w:line="276" w:lineRule="auto"/>
        <w:ind w:left="708" w:right="826"/>
        <w:jc w:val="both"/>
        <w:textAlignment w:val="baseline"/>
        <w:rPr>
          <w:sz w:val="22"/>
          <w:szCs w:val="22"/>
          <w:rFonts w:ascii="Calibri" w:hAnsi="Calibri" w:cs="Calibri"/>
        </w:rPr>
      </w:pPr>
      <w:r>
        <w:rPr>
          <w:sz w:val="22"/>
          <w:rFonts w:ascii="Calibri" w:hAnsi="Calibri"/>
        </w:rPr>
        <w:t xml:space="preserve">Nafarroan lau Osasun Plan egon dira: 1991-2000 Osasun Plana, 2001-2005 Osasun Plana, 2006-2012 Osasun Plana eta 2014-2020 Osasun Plana, eta hori da ezagutzen den azkena.</w:t>
      </w:r>
      <w:r>
        <w:rPr>
          <w:sz w:val="22"/>
          <w:rFonts w:ascii="Calibri" w:hAnsi="Calibri"/>
        </w:rPr>
        <w:t xml:space="preserve"> </w:t>
      </w:r>
    </w:p>
    <w:p w14:paraId="4E2BFA38" w14:textId="244BBCD4" w:rsidR="002E4906" w:rsidRPr="00F70839" w:rsidRDefault="00121F01" w:rsidP="005B1870">
      <w:pPr>
        <w:pStyle w:val="Style"/>
        <w:spacing w:before="100" w:beforeAutospacing="1" w:after="200" w:line="276" w:lineRule="auto"/>
        <w:ind w:left="708" w:right="826"/>
        <w:jc w:val="both"/>
        <w:textAlignment w:val="baseline"/>
        <w:rPr>
          <w:sz w:val="22"/>
          <w:szCs w:val="22"/>
          <w:rFonts w:ascii="Calibri" w:hAnsi="Calibri" w:cs="Calibri"/>
        </w:rPr>
      </w:pPr>
      <w:r>
        <w:rPr>
          <w:sz w:val="22"/>
          <w:rFonts w:ascii="Calibri" w:hAnsi="Calibri"/>
        </w:rPr>
        <w:t xml:space="preserve">Osasunari buruzko 10/1990 Foru Legea aldatzen duen 5/2002 Foru Legeak xedatzen duenaren arabera, plan berri bat aurkeztu aurretik, Osasun Departamentuak Nafarroako Parlamentura nahitaez igorri behar ditu aurreko planaren behin betiko ebaluazioa eta azterketa –plana amaitu eta hurrengo urteko lehen hiruhilekoan–.</w:t>
      </w:r>
      <w:r>
        <w:rPr>
          <w:sz w:val="22"/>
          <w:rFonts w:ascii="Calibri" w:hAnsi="Calibri"/>
        </w:rPr>
        <w:t xml:space="preserve"> </w:t>
      </w:r>
      <w:r>
        <w:rPr>
          <w:sz w:val="22"/>
          <w:rFonts w:ascii="Calibri" w:hAnsi="Calibri"/>
        </w:rPr>
        <w:t xml:space="preserve">Era berean, ezartzen du Gobernuak, Osasun Departamentuak proposaturik eta Nafarroako Osasun kontseiluak txostena eman ondotik, osasun plana Nafarroako Parlamentura igorriko duela, eztabaidatu eta onesteko, indarra duen plana amaitzen den urtearen barruan.</w:t>
      </w:r>
      <w:r>
        <w:rPr>
          <w:sz w:val="22"/>
          <w:rFonts w:ascii="Calibri" w:hAnsi="Calibri"/>
        </w:rPr>
        <w:t xml:space="preserve"> </w:t>
      </w:r>
    </w:p>
    <w:p w14:paraId="082B1F8C" w14:textId="45BDD4E1" w:rsidR="002E4906" w:rsidRPr="00F70839" w:rsidRDefault="00121F01" w:rsidP="005B1870">
      <w:pPr>
        <w:pStyle w:val="Style"/>
        <w:spacing w:before="100" w:beforeAutospacing="1" w:after="200" w:line="276" w:lineRule="auto"/>
        <w:ind w:left="14" w:firstLine="694"/>
        <w:textAlignment w:val="baseline"/>
        <w:rPr>
          <w:sz w:val="22"/>
          <w:szCs w:val="22"/>
          <w:rFonts w:ascii="Calibri" w:hAnsi="Calibri" w:cs="Calibri"/>
        </w:rPr>
      </w:pPr>
      <w:r>
        <w:rPr>
          <w:sz w:val="22"/>
          <w:rFonts w:ascii="Calibri" w:hAnsi="Calibri"/>
        </w:rPr>
        <w:t xml:space="preserve">Hori dela-eta, honako erabaki-proposamen hau aurkezten dugu:</w:t>
      </w:r>
      <w:r>
        <w:rPr>
          <w:sz w:val="22"/>
          <w:b/>
          <w:rFonts w:ascii="Calibri" w:hAnsi="Calibri"/>
        </w:rPr>
        <w:t xml:space="preserve"> </w:t>
      </w:r>
    </w:p>
    <w:p w14:paraId="79157A53" w14:textId="77777777" w:rsidR="00CE7EF3" w:rsidRPr="00F70839" w:rsidRDefault="00121F01" w:rsidP="005B1870">
      <w:pPr>
        <w:pStyle w:val="Style"/>
        <w:numPr>
          <w:ilvl w:val="0"/>
          <w:numId w:val="1"/>
        </w:numPr>
        <w:spacing w:before="100" w:beforeAutospacing="1" w:after="200" w:line="276" w:lineRule="auto"/>
        <w:ind w:left="1087" w:hanging="379"/>
        <w:jc w:val="both"/>
        <w:textAlignment w:val="baseline"/>
        <w:rPr>
          <w:sz w:val="22"/>
          <w:szCs w:val="22"/>
          <w:rFonts w:ascii="Calibri" w:hAnsi="Calibri" w:cs="Calibri"/>
        </w:rPr>
      </w:pPr>
      <w:r>
        <w:rPr>
          <w:sz w:val="22"/>
          <w:rFonts w:ascii="Calibri" w:hAnsi="Calibri"/>
        </w:rPr>
        <w:t xml:space="preserve">Nafarroako Parlamentuak Nafarroako Gobernua premiatzen du osasun plan berri bat bidal dezala Parlamentuan eztabaidatu eta onets dadin, Foru Komunitatean indarrean dagoen legeriak ezartzen duenaren arabera.</w:t>
      </w:r>
      <w:r>
        <w:rPr>
          <w:sz w:val="22"/>
          <w:rFonts w:ascii="Calibri" w:hAnsi="Calibri"/>
        </w:rPr>
        <w:t xml:space="preserve"> </w:t>
      </w:r>
    </w:p>
    <w:p w14:paraId="296BD6E6" w14:textId="72B35CD7" w:rsidR="00CE7EF3" w:rsidRDefault="00121F01" w:rsidP="005B1870">
      <w:pPr>
        <w:pStyle w:val="Style"/>
        <w:spacing w:before="100" w:beforeAutospacing="1" w:after="200" w:line="276" w:lineRule="auto"/>
        <w:ind w:left="379" w:firstLine="329"/>
        <w:textAlignment w:val="baseline"/>
        <w:rPr>
          <w:sz w:val="22"/>
          <w:szCs w:val="22"/>
          <w:rFonts w:ascii="Calibri" w:eastAsia="Arial" w:hAnsi="Calibri" w:cs="Calibri"/>
        </w:rPr>
      </w:pPr>
      <w:r>
        <w:rPr>
          <w:sz w:val="22"/>
          <w:rFonts w:ascii="Calibri" w:hAnsi="Calibri"/>
        </w:rPr>
        <w:t xml:space="preserve">Iruñean, 2023ko azaroaren 4an</w:t>
      </w:r>
    </w:p>
    <w:p w14:paraId="397EB199" w14:textId="45A4A15F" w:rsidR="002E4906" w:rsidRPr="00F70839" w:rsidRDefault="00F11064" w:rsidP="00121F01">
      <w:pPr>
        <w:pStyle w:val="Style"/>
        <w:spacing w:before="100" w:beforeAutospacing="1" w:after="200" w:line="276" w:lineRule="auto"/>
        <w:ind w:right="809" w:firstLine="70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Leticia San Martín Rodríguez</w:t>
      </w:r>
      <w:r>
        <w:rPr>
          <w:sz w:val="22"/>
          <w:rFonts w:ascii="Calibri" w:hAnsi="Calibri"/>
        </w:rPr>
        <w:t xml:space="preserve"> </w:t>
      </w:r>
    </w:p>
    <w:sectPr w:rsidR="002E4906" w:rsidRPr="00F70839" w:rsidSect="00FD55E5">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90BD2"/>
    <w:multiLevelType w:val="singleLevel"/>
    <w:tmpl w:val="37F0759E"/>
    <w:lvl w:ilvl="0">
      <w:numFmt w:val="bullet"/>
      <w:lvlText w:val=""/>
      <w:legacy w:legacy="1" w:legacySpace="0" w:legacyIndent="0"/>
      <w:lvlJc w:val="left"/>
      <w:rPr>
        <w:rFonts w:ascii="Symbol" w:hAnsi="Symbol" w:cs="Symbol" w:hint="default"/>
        <w:sz w:val="23"/>
        <w:szCs w:val="23"/>
      </w:rPr>
    </w:lvl>
  </w:abstractNum>
  <w:num w:numId="1" w16cid:durableId="1670523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E4906"/>
    <w:rsid w:val="00121F01"/>
    <w:rsid w:val="002E4906"/>
    <w:rsid w:val="005B1870"/>
    <w:rsid w:val="00B90F9E"/>
    <w:rsid w:val="00CE7EF3"/>
    <w:rsid w:val="00F11064"/>
    <w:rsid w:val="00F70839"/>
    <w:rsid w:val="00FD55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37174"/>
  <w15:docId w15:val="{B0E171B6-7DDA-4D33-9A56-5FA79F639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313</Words>
  <Characters>1722</Characters>
  <Application>Microsoft Office Word</Application>
  <DocSecurity>0</DocSecurity>
  <Lines>14</Lines>
  <Paragraphs>4</Paragraphs>
  <ScaleCrop>false</ScaleCrop>
  <Company>HP Inc.</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23MOC-67</dc:title>
  <dc:creator>informatica</dc:creator>
  <cp:keywords>CreatedByIRIS_Readiris_17.0</cp:keywords>
  <cp:lastModifiedBy>Mauleón, Fernando</cp:lastModifiedBy>
  <cp:revision>8</cp:revision>
  <dcterms:created xsi:type="dcterms:W3CDTF">2023-11-07T08:37:00Z</dcterms:created>
  <dcterms:modified xsi:type="dcterms:W3CDTF">2023-11-07T08:45:00Z</dcterms:modified>
</cp:coreProperties>
</file>