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5538A" w14:textId="57B51249" w:rsidR="00B065BA" w:rsidRPr="00A7762D" w:rsidRDefault="00147A02" w:rsidP="00315D5F">
      <w:pPr>
        <w:spacing w:before="100" w:beforeAutospacing="1" w:after="200" w:line="276" w:lineRule="auto"/>
        <w:jc w:val="both"/>
        <w:rPr>
          <w:rFonts w:cstheme="minorHAnsi"/>
        </w:rPr>
      </w:pPr>
      <w:r>
        <w:t xml:space="preserve">23POR-253</w:t>
      </w:r>
    </w:p>
    <w:p w14:paraId="293B0E0F" w14:textId="2478DE72" w:rsidR="00147A02" w:rsidRPr="00A7762D" w:rsidRDefault="00147A02" w:rsidP="00315D5F">
      <w:pPr>
        <w:pStyle w:val="Style"/>
        <w:spacing w:before="100" w:beforeAutospacing="1" w:after="200" w:line="276" w:lineRule="auto"/>
        <w:ind w:left="5"/>
        <w:jc w:val="both"/>
        <w:textAlignment w:val="baseline"/>
        <w:rPr>
          <w:sz w:val="22"/>
          <w:szCs w:val="22"/>
          <w:rFonts w:asciiTheme="minorHAnsi" w:hAnsiTheme="minorHAnsi" w:cstheme="minorHAnsi"/>
        </w:rPr>
      </w:pPr>
      <w:r>
        <w:rPr>
          <w:sz w:val="22"/>
          <w:rFonts w:asciiTheme="minorHAnsi" w:hAnsiTheme="minorHAnsi"/>
        </w:rPr>
        <w:t xml:space="preserve">EH Bildu-Nafarroa talde parlamentarioari atxikitako foru parlamentari Adolfo Araiz Flamariquek Legebiltzarreko Mahaiari jakinarazten dio 2023ko azaroaren 23an egin beharreko Osoko Bilkurarako gaurkotasun handiko galdera honako hau izanen dela:</w:t>
      </w:r>
    </w:p>
    <w:p w14:paraId="46628B66" w14:textId="28B8D679" w:rsidR="00147A02" w:rsidRPr="00A7762D" w:rsidRDefault="00147A02" w:rsidP="00315D5F">
      <w:pPr>
        <w:pStyle w:val="Style"/>
        <w:spacing w:before="100" w:beforeAutospacing="1" w:after="200" w:line="276" w:lineRule="auto"/>
        <w:ind w:left="10" w:firstLine="758"/>
        <w:jc w:val="both"/>
        <w:textAlignment w:val="baseline"/>
        <w:rPr>
          <w:sz w:val="22"/>
          <w:szCs w:val="22"/>
          <w:rFonts w:asciiTheme="minorHAnsi" w:hAnsiTheme="minorHAnsi" w:cstheme="minorHAnsi"/>
        </w:rPr>
      </w:pPr>
      <w:r>
        <w:rPr>
          <w:sz w:val="22"/>
          <w:rFonts w:asciiTheme="minorHAnsi" w:hAnsiTheme="minorHAnsi"/>
        </w:rPr>
        <w:t xml:space="preserve">Kontuen Ganberak Sodenak Parquenasari egindako finantza-ekarpenei buruz egindako txostenean, Gobernuari adierazten zaio ezen, Parquenasak duen defizit-egoera iraunkor eta estrukturalaren aurrean, eta finantzaketa pribatua lortzeko probabilitate gertagaitzaren aurrean, azter ditzala "Senda Viva" proiektua kudeatzen duen merkataritza-sozietate pribatu gisa duen jarraitutasuna eta bideragarritasuna eta bazkide pribatuek beren partaidetzak Nicdori prezio sinboliko batean besterentzeko aukera, sozietate publiko bihurtuz; edota, bestela, plantea diezaiola Parquenasari Sodenak titular gisa dituen partaidetza-mailegu guztien edo batzuen kapitalizazioa, partaidetza publikoak osotara sozietatearen kapitalaren gehiengoa lor dezan, sozietate publiko bihurtuz. Noiz eta nola beteko ditu Gobernuak gomendio horiek?</w:t>
      </w:r>
    </w:p>
    <w:p w14:paraId="087C2264" w14:textId="1E6A9E69" w:rsidR="00A7762D" w:rsidRDefault="00147A02" w:rsidP="00315D5F">
      <w:pPr>
        <w:pStyle w:val="Style"/>
        <w:spacing w:before="100" w:beforeAutospacing="1" w:after="200" w:line="276" w:lineRule="auto"/>
        <w:jc w:val="both"/>
        <w:textAlignment w:val="baseline"/>
        <w:rPr>
          <w:sz w:val="22"/>
          <w:szCs w:val="22"/>
          <w:rFonts w:asciiTheme="minorHAnsi" w:hAnsiTheme="minorHAnsi" w:cstheme="minorHAnsi"/>
        </w:rPr>
      </w:pPr>
      <w:r>
        <w:rPr>
          <w:sz w:val="22"/>
          <w:rFonts w:asciiTheme="minorHAnsi" w:hAnsiTheme="minorHAnsi"/>
        </w:rPr>
        <w:t xml:space="preserve">Iruñean, 2023ko azaroaren 19an</w:t>
      </w:r>
    </w:p>
    <w:p w14:paraId="6C48358B" w14:textId="3600FD9A" w:rsidR="00147A02" w:rsidRPr="00A7762D" w:rsidRDefault="00A7762D" w:rsidP="00315D5F">
      <w:pPr>
        <w:pStyle w:val="Style"/>
        <w:spacing w:before="100" w:beforeAutospacing="1" w:after="200" w:line="276" w:lineRule="auto"/>
        <w:jc w:val="both"/>
        <w:textAlignment w:val="baseline"/>
        <w:rPr>
          <w:sz w:val="22"/>
          <w:szCs w:val="22"/>
          <w:rFonts w:asciiTheme="minorHAnsi" w:hAnsiTheme="minorHAnsi" w:cstheme="minorHAnsi"/>
        </w:rPr>
      </w:pPr>
      <w:r>
        <w:rPr>
          <w:sz w:val="22"/>
          <w:rFonts w:asciiTheme="minorHAnsi" w:hAnsiTheme="minorHAnsi"/>
        </w:rPr>
        <w:t xml:space="preserve">Foru parlamentaria:</w:t>
      </w:r>
      <w:r>
        <w:rPr>
          <w:sz w:val="22"/>
          <w:rFonts w:asciiTheme="minorHAnsi" w:hAnsiTheme="minorHAnsi"/>
        </w:rPr>
        <w:t xml:space="preserve"> </w:t>
      </w:r>
      <w:r>
        <w:rPr>
          <w:sz w:val="22"/>
          <w:rFonts w:asciiTheme="minorHAnsi" w:hAnsiTheme="minorHAnsi"/>
        </w:rPr>
        <w:t xml:space="preserve">Adolfo Araiz Flamarique</w:t>
      </w:r>
    </w:p>
    <w:sectPr w:rsidR="00147A02" w:rsidRPr="00A7762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dirty" w:grammar="dirty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A02"/>
    <w:rsid w:val="00147A02"/>
    <w:rsid w:val="001E34F2"/>
    <w:rsid w:val="00315D5F"/>
    <w:rsid w:val="003C1B1F"/>
    <w:rsid w:val="00662D5B"/>
    <w:rsid w:val="00805AE6"/>
    <w:rsid w:val="00845D68"/>
    <w:rsid w:val="008A3285"/>
    <w:rsid w:val="00956302"/>
    <w:rsid w:val="00A7762D"/>
    <w:rsid w:val="00B065BA"/>
    <w:rsid w:val="00E44819"/>
    <w:rsid w:val="00FF7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E5835"/>
  <w15:chartTrackingRefBased/>
  <w15:docId w15:val="{567DD80A-A277-46AA-BCB6-5F0B26453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u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rsid w:val="00147A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val="eu-ES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183</Words>
  <Characters>1007</Characters>
  <Application>Microsoft Office Word</Application>
  <DocSecurity>0</DocSecurity>
  <Lines>8</Lines>
  <Paragraphs>2</Paragraphs>
  <ScaleCrop>false</ScaleCrop>
  <Company>HP Inc.</Company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Mauleón, Fernando</dc:creator>
  <cp:keywords/>
  <dc:description/>
  <cp:lastModifiedBy>Mauleón, Fernando</cp:lastModifiedBy>
  <cp:revision>6</cp:revision>
  <dcterms:created xsi:type="dcterms:W3CDTF">2023-11-20T08:19:00Z</dcterms:created>
  <dcterms:modified xsi:type="dcterms:W3CDTF">2023-11-20T08:49:00Z</dcterms:modified>
</cp:coreProperties>
</file>