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275C" w14:textId="77777777" w:rsidR="002F7059" w:rsidRPr="00D829BA" w:rsidRDefault="002F7059" w:rsidP="00D829BA">
      <w:pPr>
        <w:pStyle w:val="Style"/>
        <w:spacing w:before="100" w:beforeAutospacing="1" w:after="200" w:line="276" w:lineRule="auto"/>
        <w:ind w:left="10"/>
        <w:jc w:val="both"/>
        <w:textAlignment w:val="baseline"/>
        <w:rPr>
          <w:sz w:val="22"/>
          <w:szCs w:val="22"/>
          <w:rFonts w:ascii="Calibri" w:eastAsia="Arial" w:hAnsi="Calibri" w:cs="Calibri"/>
        </w:rPr>
      </w:pPr>
      <w:r>
        <w:rPr>
          <w:sz w:val="22"/>
          <w:rFonts w:ascii="Calibri" w:hAnsi="Calibri"/>
        </w:rPr>
        <w:t xml:space="preserve">23POR-254</w:t>
      </w:r>
    </w:p>
    <w:p w14:paraId="0C70BC5C" w14:textId="221E6406" w:rsidR="002F7059" w:rsidRPr="00D829BA" w:rsidRDefault="00D829BA" w:rsidP="00D829BA">
      <w:pPr>
        <w:pStyle w:val="Style"/>
        <w:spacing w:before="100" w:beforeAutospacing="1" w:after="200" w:line="276" w:lineRule="auto"/>
        <w:ind w:left="10"/>
        <w:jc w:val="both"/>
        <w:textAlignment w:val="baseline"/>
        <w:rPr>
          <w:sz w:val="22"/>
          <w:szCs w:val="22"/>
          <w:rFonts w:ascii="Calibri" w:hAnsi="Calibri" w:cs="Calibri"/>
        </w:rPr>
      </w:pPr>
      <w:r>
        <w:rPr>
          <w:sz w:val="22"/>
          <w:rFonts w:ascii="Calibri" w:hAnsi="Calibri"/>
        </w:rPr>
        <w:t xml:space="preserve">Geroa Bai talde parlamentarioko foru parlamentari Pablo Azcona Molinet jaunak, Legebiltzarreko Erregelamenduan ezarritakoaren babesean, gaurkotasun handiko honako galdera hau aurkezten du, Nafarroako Gobernuko lehendakariak azaroaren 23ko osoko bilkuran ahoz erantzun dezan:</w:t>
      </w:r>
      <w:r>
        <w:rPr>
          <w:sz w:val="22"/>
          <w:rFonts w:ascii="Calibri" w:hAnsi="Calibri"/>
        </w:rPr>
        <w:t xml:space="preserve"> </w:t>
      </w:r>
    </w:p>
    <w:p w14:paraId="049671D2" w14:textId="7C5B24F7" w:rsidR="00D829BA" w:rsidRPr="00D829BA" w:rsidRDefault="002F7059" w:rsidP="00D829BA">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Ikusirik Pedro Sánchez Estatuko Gobernuko presidente izateko inbestitua izan dela eta, horrenbestez, berretsi egin direla araubide komuneko autonomia-erkidegoen zorra berrikustea ekarriko duten akordioak:</w:t>
      </w:r>
      <w:r>
        <w:rPr>
          <w:sz w:val="22"/>
          <w:rFonts w:ascii="Calibri" w:hAnsi="Calibri"/>
        </w:rPr>
        <w:t xml:space="preserve"> </w:t>
      </w:r>
    </w:p>
    <w:p w14:paraId="04515B4D" w14:textId="4FA6141C" w:rsidR="00D829BA" w:rsidRPr="00D829BA" w:rsidRDefault="002F7059" w:rsidP="00D829BA">
      <w:pPr>
        <w:pStyle w:val="Style"/>
        <w:spacing w:before="100" w:beforeAutospacing="1" w:after="200" w:line="276" w:lineRule="auto"/>
        <w:ind w:left="5"/>
        <w:jc w:val="both"/>
        <w:textAlignment w:val="baseline"/>
        <w:rPr>
          <w:sz w:val="22"/>
          <w:szCs w:val="22"/>
          <w:rFonts w:ascii="Calibri" w:hAnsi="Calibri" w:cs="Calibri"/>
        </w:rPr>
      </w:pPr>
      <w:r>
        <w:rPr>
          <w:sz w:val="22"/>
          <w:rFonts w:ascii="Calibri" w:hAnsi="Calibri"/>
        </w:rPr>
        <w:t xml:space="preserve">Hasi al dira izapideak edo egin al da urratsik jakiteko aipatu akordioek Nafarroak Estatuko kontuei egiten dien ekarpenean izanen duten eragina?</w:t>
      </w:r>
      <w:r>
        <w:rPr>
          <w:sz w:val="22"/>
          <w:rFonts w:ascii="Calibri" w:hAnsi="Calibri"/>
        </w:rPr>
        <w:t xml:space="preserve"> </w:t>
      </w:r>
    </w:p>
    <w:p w14:paraId="47DBE772" w14:textId="0D32B21B" w:rsidR="00B065BA" w:rsidRPr="00D829BA" w:rsidRDefault="002F7059" w:rsidP="00D829BA">
      <w:pPr>
        <w:pStyle w:val="Style"/>
        <w:spacing w:before="100" w:beforeAutospacing="1" w:after="200" w:line="276" w:lineRule="auto"/>
        <w:textAlignment w:val="baseline"/>
        <w:rPr>
          <w:sz w:val="22"/>
          <w:szCs w:val="22"/>
          <w:rFonts w:ascii="Calibri" w:eastAsia="Arial" w:hAnsi="Calibri" w:cs="Calibri"/>
        </w:rPr>
      </w:pPr>
      <w:r>
        <w:rPr>
          <w:sz w:val="22"/>
          <w:rFonts w:ascii="Calibri" w:hAnsi="Calibri"/>
        </w:rPr>
        <w:t xml:space="preserve">Iruñean, 2023ko azaroaren 20an.</w:t>
      </w:r>
    </w:p>
    <w:p w14:paraId="4D461389" w14:textId="6B8A9BAC" w:rsidR="00D829BA" w:rsidRPr="00D829BA" w:rsidRDefault="00D829BA" w:rsidP="00D829BA">
      <w:pPr>
        <w:pStyle w:val="Style"/>
        <w:spacing w:before="100" w:beforeAutospacing="1" w:after="200" w:line="276" w:lineRule="auto"/>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D829BA" w:rsidRPr="00D829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59"/>
    <w:rsid w:val="001E34F2"/>
    <w:rsid w:val="002F7059"/>
    <w:rsid w:val="003C1B1F"/>
    <w:rsid w:val="00845D68"/>
    <w:rsid w:val="008A3285"/>
    <w:rsid w:val="00956302"/>
    <w:rsid w:val="00B065BA"/>
    <w:rsid w:val="00BD4CB4"/>
    <w:rsid w:val="00D829BA"/>
    <w:rsid w:val="00F63D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97C9"/>
  <w15:chartTrackingRefBased/>
  <w15:docId w15:val="{74D1F5B5-CB40-410A-982A-96FA75C6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059"/>
    <w:pPr>
      <w:spacing w:after="0" w:line="240" w:lineRule="auto"/>
    </w:pPr>
    <w:rPr>
      <w:rFonts w:eastAsiaTheme="minorEastAsia"/>
      <w:kern w:val="0"/>
      <w:lang w:val="eu-ES" w:eastAsia="zh-C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rsid w:val="002F7059"/>
    <w:pPr>
      <w:widowControl w:val="0"/>
      <w:autoSpaceDE w:val="0"/>
      <w:autoSpaceDN w:val="0"/>
      <w:adjustRightInd w:val="0"/>
      <w:spacing w:after="0" w:line="240" w:lineRule="auto"/>
    </w:pPr>
    <w:rPr>
      <w:rFonts w:ascii="Times New Roman" w:eastAsiaTheme="minorEastAsia" w:hAnsi="Times New Roman" w:cs="Times New Roman"/>
      <w:kern w:val="0"/>
      <w:sz w:val="24"/>
      <w:szCs w:val="24"/>
      <w:lang w:val="eu-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054E-3F96-4331-8AAA-AA48DE7B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130</Words>
  <Characters>715</Characters>
  <Application>Microsoft Office Word</Application>
  <DocSecurity>0</DocSecurity>
  <Lines>5</Lines>
  <Paragraphs>1</Paragraphs>
  <ScaleCrop>false</ScaleCrop>
  <Company>HP Inc.</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4</cp:revision>
  <dcterms:created xsi:type="dcterms:W3CDTF">2023-11-20T08:28:00Z</dcterms:created>
  <dcterms:modified xsi:type="dcterms:W3CDTF">2023-11-20T08:48:00Z</dcterms:modified>
</cp:coreProperties>
</file>