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3B3C" w14:textId="77777777" w:rsidR="00854C13" w:rsidRPr="006F4F79" w:rsidRDefault="00854C13" w:rsidP="00854C13">
      <w:pPr>
        <w:pStyle w:val="OFI-TITULO3"/>
      </w:pPr>
      <w:r>
        <w:t xml:space="preserve">11-23/DEC-00039.</w:t>
      </w:r>
      <w:r>
        <w:t xml:space="preserve"> </w:t>
      </w:r>
      <w:r>
        <w:t xml:space="preserve">Adierazpen instituzionala, zeinaren bidez Nafarroako Parlamentuak bat egiten baitu Desgaitasuna duten Pertsonen Nazioarteko Egunaren ospakizunarekin</w:t>
      </w:r>
    </w:p>
    <w:p w14:paraId="665B2D4F" w14:textId="77777777" w:rsidR="00854C13" w:rsidRDefault="00854C13" w:rsidP="00854C13">
      <w:pPr>
        <w:pStyle w:val="OFICIO-12"/>
      </w:pPr>
      <w:r>
        <w:t xml:space="preserve">Eledunen Batzarrak onetsi du</w:t>
      </w:r>
    </w:p>
    <w:p w14:paraId="52E61899" w14:textId="77777777" w:rsidR="00854C13" w:rsidRDefault="00854C13" w:rsidP="00854C13">
      <w:pPr>
        <w:pStyle w:val="OFICIO-12"/>
      </w:pPr>
      <w:r>
        <w:t xml:space="preserve">Nafarroako Parlamentuko Eledunen Batzarrak, 2023ko azaroaren 27an egindako bilkuran, honako adierazpen hau onetsi zuen:</w:t>
      </w:r>
    </w:p>
    <w:p w14:paraId="604A8ACF" w14:textId="77777777" w:rsidR="00854C13" w:rsidRPr="00317963" w:rsidRDefault="00854C13" w:rsidP="00854C13">
      <w:pPr>
        <w:pStyle w:val="OFI-TEXTO"/>
      </w:pPr>
      <w:r>
        <w:t xml:space="preserve">"1.</w:t>
      </w:r>
      <w:r>
        <w:t xml:space="preserve"> </w:t>
      </w:r>
      <w:r>
        <w:t xml:space="preserve">Nafarroako Parlamentuak bat egiten du </w:t>
      </w:r>
      <w:r>
        <w:rPr>
          <w:i/>
          <w:iCs/>
        </w:rPr>
        <w:t xml:space="preserve">Desgaitasuna duten Pertsonen Nazioarteko Eguna</w:t>
      </w:r>
      <w:r>
        <w:t xml:space="preserve">ren ospakizunarekin.</w:t>
      </w:r>
    </w:p>
    <w:p w14:paraId="26BC1040" w14:textId="77777777" w:rsidR="00854C13" w:rsidRPr="00317963" w:rsidRDefault="00854C13" w:rsidP="00854C13">
      <w:pPr>
        <w:pStyle w:val="OFI-TEXTO"/>
      </w:pPr>
      <w:r>
        <w:t xml:space="preserve">2.</w:t>
      </w:r>
      <w:r>
        <w:t xml:space="preserve"> </w:t>
      </w:r>
      <w:r>
        <w:t xml:space="preserve">Nafarroako Parlamentuak lan eginen du desgaitasuna duten pertsonen eskubideak urra ez daitezen, oinarri hartuta Giza Eskubideak eta, zehazki, Desgaitasuna duten Pertsonen Nazioarteko Ituna.</w:t>
      </w:r>
    </w:p>
    <w:p w14:paraId="17C8340E" w14:textId="77777777" w:rsidR="00854C13" w:rsidRDefault="00854C13" w:rsidP="00854C13">
      <w:pPr>
        <w:pStyle w:val="OFI-TEXTO"/>
        <w:spacing w:before="120" w:after="120"/>
      </w:pPr>
      <w:r>
        <w:t xml:space="preserve">3.</w:t>
      </w:r>
      <w:r>
        <w:t xml:space="preserve"> </w:t>
      </w:r>
      <w:r>
        <w:t xml:space="preserve">Nafarroako Parlamentuak ekimenak sustatuko ditu desgaitasuna duten pertsonen bizi-kalitatea eta gizarteratzea hobetzeko, baita haien parte-hartze soziala ere eskubide osoko herritar gisa.”</w:t>
      </w:r>
    </w:p>
    <w:p w14:paraId="7681B787" w14:textId="77777777" w:rsidR="00854C13" w:rsidRDefault="00854C13" w:rsidP="00854C13">
      <w:pPr>
        <w:pStyle w:val="OFI-FECHA"/>
      </w:pPr>
      <w:r>
        <w:t xml:space="preserve">Iruñean, 2023ko azaroaren 27an</w:t>
      </w:r>
    </w:p>
    <w:p w14:paraId="696AA9F4" w14:textId="77777777" w:rsidR="00854C13" w:rsidRDefault="00854C13" w:rsidP="00854C13">
      <w:pPr>
        <w:pStyle w:val="OFI-FIRMA3"/>
      </w:pPr>
      <w:r>
        <w:t xml:space="preserve">Lehendakaria:</w:t>
      </w:r>
      <w:r>
        <w:t xml:space="preserve"> </w:t>
      </w:r>
      <w:r>
        <w:t xml:space="preserve">Unai Hualde Iglesias</w:t>
      </w:r>
    </w:p>
    <w:p w14:paraId="02AC8CF0" w14:textId="77777777" w:rsidR="005778F1" w:rsidRDefault="005778F1"/>
    <w:sectPr w:rsidR="005778F1" w:rsidSect="00690D31">
      <w:headerReference w:type="default" r:id="rId4"/>
      <w:headerReference w:type="first" r:id="rId5"/>
      <w:footerReference w:type="first" r:id="rId6"/>
      <w:pgSz w:w="11907" w:h="16839"/>
      <w:pgMar w:top="3686" w:right="1418" w:bottom="1134" w:left="2552" w:header="1134" w:footer="567" w:gutter="0"/>
      <w:paperSrc w:first="2" w:other="2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D7A4" w14:textId="77777777" w:rsidR="00854C13" w:rsidRDefault="00854C13">
    <w:pPr>
      <w:pStyle w:val="Piedepgina"/>
    </w:pPr>
    <w:r>
      <w:rPr>
        <w:sz w:val="24"/>
        <w:rFonts w:ascii="Arial" w:hAnsi="Arial"/>
      </w:rPr>
      <w:t xml:space="preserve">ESPEDIENTEA.-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3123" w14:textId="77777777" w:rsidR="00854C13" w:rsidRPr="0008528D" w:rsidRDefault="00854C13">
    <w:pPr>
      <w:jc w:val="right"/>
      <w:rPr>
        <w:rFonts w:ascii="Arial" w:hAnsi="Arial" w:cs="Arial"/>
        <w:sz w:val="20"/>
      </w:rPr>
    </w:pPr>
  </w:p>
  <w:p w14:paraId="3EF40B78" w14:textId="77777777" w:rsidR="00854C13" w:rsidRDefault="00854C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CBE9" w14:textId="62BB89E1" w:rsidR="00854C13" w:rsidRDefault="00854C13">
    <w:pPr>
      <w:pStyle w:val="OFI-EXPTE"/>
    </w:pPr>
    <w:r>
      <w:drawing>
        <wp:anchor distT="0" distB="0" distL="114300" distR="114300" simplePos="0" relativeHeight="251659264" behindDoc="0" locked="0" layoutInCell="1" allowOverlap="1" wp14:anchorId="3C06F5D8" wp14:editId="24E7913D">
          <wp:simplePos x="0" y="0"/>
          <wp:positionH relativeFrom="column">
            <wp:posOffset>-1049655</wp:posOffset>
          </wp:positionH>
          <wp:positionV relativeFrom="paragraph">
            <wp:posOffset>47625</wp:posOffset>
          </wp:positionV>
          <wp:extent cx="1579880" cy="1223645"/>
          <wp:effectExtent l="0" t="0" r="1270" b="0"/>
          <wp:wrapNone/>
          <wp:docPr id="1406371507" name="Imagen 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597369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E97DD" w14:textId="77777777" w:rsidR="00854C13" w:rsidRDefault="00854C13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13"/>
    <w:rsid w:val="00085BFB"/>
    <w:rsid w:val="00176970"/>
    <w:rsid w:val="002F7EA0"/>
    <w:rsid w:val="00425A91"/>
    <w:rsid w:val="0045436C"/>
    <w:rsid w:val="005022DF"/>
    <w:rsid w:val="005141D3"/>
    <w:rsid w:val="005778F1"/>
    <w:rsid w:val="0072313D"/>
    <w:rsid w:val="00854C13"/>
    <w:rsid w:val="008C666C"/>
    <w:rsid w:val="00911504"/>
    <w:rsid w:val="00B93148"/>
    <w:rsid w:val="00C111F9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4AD23D"/>
  <w15:chartTrackingRefBased/>
  <w15:docId w15:val="{59600D02-175E-4DF7-B814-B686836A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C13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854C13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854C13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854C13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854C13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854C13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u-ES" w:eastAsia="es-ES"/>
    </w:rPr>
  </w:style>
  <w:style w:type="paragraph" w:customStyle="1" w:styleId="OFI-EXPTE">
    <w:name w:val="OFI-EXPTE"/>
    <w:rsid w:val="00854C13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semiHidden/>
    <w:rsid w:val="00854C1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854C13"/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styleId="Piedepgina">
    <w:name w:val="footer"/>
    <w:basedOn w:val="Normal"/>
    <w:link w:val="PiedepginaCar"/>
    <w:semiHidden/>
    <w:rsid w:val="00854C1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854C13"/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/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2023-11-28T06:58:00Z</dcterms:created>
  <dcterms:modified xsi:type="dcterms:W3CDTF">2023-11-28T06:58:00Z</dcterms:modified>
</cp:coreProperties>
</file>