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8CE92" w14:textId="1A46831B" w:rsidR="00293477" w:rsidRDefault="00532A78" w:rsidP="00532A78">
      <w:pPr>
        <w:spacing w:line="360" w:lineRule="auto"/>
        <w:jc w:val="both"/>
        <w:rPr>
          <w:rFonts w:ascii="DejaVu Serif Condensed" w:hAnsi="DejaVu Serif Condensed"/>
          <w:szCs w:val="24"/>
        </w:rPr>
      </w:pPr>
      <w:r>
        <w:rPr>
          <w:rFonts w:ascii="DejaVu Serif Condensed" w:hAnsi="DejaVu Serif Condensed"/>
        </w:rPr>
        <w:t xml:space="preserve">Unión del </w:t>
      </w:r>
      <w:proofErr w:type="spellStart"/>
      <w:r>
        <w:rPr>
          <w:rFonts w:ascii="DejaVu Serif Condensed" w:hAnsi="DejaVu Serif Condensed"/>
        </w:rPr>
        <w:t>Pueblo</w:t>
      </w:r>
      <w:proofErr w:type="spellEnd"/>
      <w:r>
        <w:rPr>
          <w:rFonts w:ascii="DejaVu Serif Condensed" w:hAnsi="DejaVu Serif Condensed"/>
        </w:rPr>
        <w:t xml:space="preserve"> Navarro (UPN) talde parlamentarioari atxikitako foru parlamentari Leticia San Martín Rodríguez andreak 11-23/PES-00136 galdera egin du, idatziz erantzun dakion, honako honi buruz, zehazki: “Osasuneko kontseilariak 2023ko apirilean iragarri zuen planifikatuta zeudela Bidean osasun-garraioko enpresa publikoa abian jartzeko urratsak. Zertan da prozesu hori? Noizko aurreikusten da enpresak jarduera abiatzea eta aurreikusitako jarduera osoa bere gain hartzea?” Hona hemen Nafarroako Gobernuko Osasun kontseilariak horri buruz ematen dion informazioa:</w:t>
      </w:r>
    </w:p>
    <w:p w14:paraId="5528AF96" w14:textId="5E1ED0B0" w:rsidR="00532A78" w:rsidRPr="00532A78" w:rsidRDefault="00532A78" w:rsidP="00532A78">
      <w:pPr>
        <w:spacing w:line="360" w:lineRule="auto"/>
        <w:ind w:left="708"/>
        <w:jc w:val="both"/>
        <w:rPr>
          <w:rFonts w:ascii="DejaVu Serif Condensed" w:hAnsi="DejaVu Serif Condensed"/>
          <w:szCs w:val="24"/>
        </w:rPr>
      </w:pPr>
      <w:r>
        <w:rPr>
          <w:rFonts w:ascii="DejaVu Serif Condensed" w:hAnsi="DejaVu Serif Condensed"/>
        </w:rPr>
        <w:t xml:space="preserve">Azaroaren 6an eratuko da Bidean SL osasun garraioko enpresaren Administrazio Kontseilua. Bilera horretan Administrazio Kontseiluak karguak onartuko ditu, Administrazio Kontseiluaren Lehendakaritza eta Lehendakariordetza izendatuko dira eta enpresako zuzendari-kudeatzailea ere izendatuko da. Halaber, enpresa erakunde instrumental gisa </w:t>
      </w:r>
      <w:proofErr w:type="spellStart"/>
      <w:r>
        <w:rPr>
          <w:rFonts w:ascii="DejaVu Serif Condensed" w:hAnsi="DejaVu Serif Condensed"/>
        </w:rPr>
        <w:t>aintzatetsiko</w:t>
      </w:r>
      <w:proofErr w:type="spellEnd"/>
      <w:r>
        <w:rPr>
          <w:rFonts w:ascii="DejaVu Serif Condensed" w:hAnsi="DejaVu Serif Condensed"/>
        </w:rPr>
        <w:t xml:space="preserve"> da.</w:t>
      </w:r>
    </w:p>
    <w:p w14:paraId="06765E20" w14:textId="77777777" w:rsidR="00293477" w:rsidRDefault="00532A78" w:rsidP="00532A78">
      <w:pPr>
        <w:spacing w:line="360" w:lineRule="auto"/>
        <w:ind w:left="708"/>
        <w:jc w:val="both"/>
        <w:rPr>
          <w:rFonts w:ascii="DejaVu Serif Condensed" w:hAnsi="DejaVu Serif Condensed"/>
          <w:szCs w:val="24"/>
        </w:rPr>
      </w:pPr>
      <w:r>
        <w:rPr>
          <w:rFonts w:ascii="DejaVu Serif Condensed" w:hAnsi="DejaVu Serif Condensed"/>
        </w:rPr>
        <w:t>Zuzendari-kudeatzailea arduratuko da lanerako plana ezartzeaz, ahalik eta arinen jardunari ekin ahal izateko eta osasun garraio osoa beren gain hartu ahal izateko. Asmoa da 12 eta 18 hilabete arteko epean hartuko dutela beren gain enkarguaren osotasuna.</w:t>
      </w:r>
    </w:p>
    <w:p w14:paraId="2375F2C8" w14:textId="77777777" w:rsidR="00293477" w:rsidRDefault="00532A78" w:rsidP="00532A78">
      <w:pPr>
        <w:spacing w:line="360" w:lineRule="auto"/>
        <w:rPr>
          <w:rFonts w:ascii="DejaVu Serif Condensed" w:hAnsi="DejaVu Serif Condensed"/>
          <w:szCs w:val="24"/>
        </w:rPr>
      </w:pPr>
      <w:r>
        <w:rPr>
          <w:rFonts w:ascii="DejaVu Serif Condensed" w:hAnsi="DejaVu Serif Condensed"/>
        </w:rPr>
        <w:t>Hori guztia jakinarazten dizut, Nafarroako Parlamentuko Erregelamenduaren 215. artikulua betez.</w:t>
      </w:r>
    </w:p>
    <w:p w14:paraId="0D60B3D7" w14:textId="0605B178" w:rsidR="00497AB6" w:rsidRDefault="00532A78" w:rsidP="00532A78">
      <w:pPr>
        <w:spacing w:line="360" w:lineRule="auto"/>
        <w:jc w:val="center"/>
        <w:rPr>
          <w:rFonts w:ascii="DejaVu Serif Condensed" w:hAnsi="DejaVu Serif Condensed"/>
          <w:szCs w:val="24"/>
        </w:rPr>
      </w:pPr>
      <w:r>
        <w:rPr>
          <w:rFonts w:ascii="DejaVu Serif Condensed" w:hAnsi="DejaVu Serif Condensed"/>
        </w:rPr>
        <w:t xml:space="preserve">Pamplona-Iruñea, 3 de </w:t>
      </w:r>
      <w:proofErr w:type="spellStart"/>
      <w:r>
        <w:rPr>
          <w:rFonts w:ascii="DejaVu Serif Condensed" w:hAnsi="DejaVu Serif Condensed"/>
        </w:rPr>
        <w:t>noviembre</w:t>
      </w:r>
      <w:proofErr w:type="spellEnd"/>
      <w:r>
        <w:rPr>
          <w:rFonts w:ascii="DejaVu Serif Condensed" w:hAnsi="DejaVu Serif Condensed"/>
        </w:rPr>
        <w:t xml:space="preserve"> de 2023</w:t>
      </w:r>
    </w:p>
    <w:p w14:paraId="31C0830E" w14:textId="6313C19F" w:rsidR="00293477" w:rsidRDefault="00293477" w:rsidP="00532A78">
      <w:pPr>
        <w:spacing w:line="360" w:lineRule="auto"/>
        <w:jc w:val="center"/>
        <w:rPr>
          <w:rFonts w:ascii="DejaVu Serif Condensed" w:hAnsi="DejaVu Serif Condensed"/>
          <w:szCs w:val="24"/>
        </w:rPr>
      </w:pPr>
      <w:r>
        <w:rPr>
          <w:rFonts w:ascii="DejaVu Serif Condensed" w:hAnsi="DejaVu Serif Condensed"/>
        </w:rPr>
        <w:t xml:space="preserve">Osasuneko kontseilaria: Fernando Dominguez </w:t>
      </w:r>
      <w:proofErr w:type="spellStart"/>
      <w:r>
        <w:rPr>
          <w:rFonts w:ascii="DejaVu Serif Condensed" w:hAnsi="DejaVu Serif Condensed"/>
        </w:rPr>
        <w:t>Cunchillos</w:t>
      </w:r>
      <w:proofErr w:type="spellEnd"/>
    </w:p>
    <w:p w14:paraId="45084F4E" w14:textId="19AD8B2A" w:rsidR="005E442E" w:rsidRPr="004729A5" w:rsidRDefault="005E442E" w:rsidP="00532A78">
      <w:pPr>
        <w:spacing w:line="360" w:lineRule="auto"/>
        <w:rPr>
          <w:rFonts w:ascii="DejaVu Serif Condensed" w:hAnsi="DejaVu Serif Condensed"/>
          <w:szCs w:val="24"/>
        </w:rPr>
      </w:pPr>
    </w:p>
    <w:sectPr w:rsidR="005E442E" w:rsidRPr="004729A5" w:rsidSect="00497AB6">
      <w:pgSz w:w="11907" w:h="16840" w:code="9"/>
      <w:pgMar w:top="1985" w:right="1701" w:bottom="141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93AFD" w14:textId="77777777" w:rsidR="00831B46" w:rsidRDefault="00831B46" w:rsidP="009B3378">
      <w:r>
        <w:separator/>
      </w:r>
    </w:p>
  </w:endnote>
  <w:endnote w:type="continuationSeparator" w:id="0">
    <w:p w14:paraId="0EBF2D41" w14:textId="77777777" w:rsidR="00831B46" w:rsidRDefault="00831B46" w:rsidP="009B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erif Condensed">
    <w:altName w:val="Sylfaen"/>
    <w:charset w:val="00"/>
    <w:family w:val="roman"/>
    <w:pitch w:val="variable"/>
    <w:sig w:usb0="E50006FF" w:usb1="5200F9FB" w:usb2="0A04002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739A7" w14:textId="77777777" w:rsidR="00831B46" w:rsidRDefault="00831B46" w:rsidP="009B3378">
      <w:r>
        <w:separator/>
      </w:r>
    </w:p>
  </w:footnote>
  <w:footnote w:type="continuationSeparator" w:id="0">
    <w:p w14:paraId="67A35D6B" w14:textId="77777777" w:rsidR="00831B46" w:rsidRDefault="00831B46" w:rsidP="009B3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FF2EA4"/>
    <w:multiLevelType w:val="hybridMultilevel"/>
    <w:tmpl w:val="449EC252"/>
    <w:lvl w:ilvl="0" w:tplc="0C0A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7639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noTabHangInd/>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A18"/>
    <w:rsid w:val="000134D8"/>
    <w:rsid w:val="000436FA"/>
    <w:rsid w:val="000C2BAE"/>
    <w:rsid w:val="000C5EB8"/>
    <w:rsid w:val="00103F0A"/>
    <w:rsid w:val="001709C7"/>
    <w:rsid w:val="00187E82"/>
    <w:rsid w:val="001C10F8"/>
    <w:rsid w:val="001D33CD"/>
    <w:rsid w:val="001E7D6B"/>
    <w:rsid w:val="001F4A10"/>
    <w:rsid w:val="0020114A"/>
    <w:rsid w:val="00235E07"/>
    <w:rsid w:val="00235E3A"/>
    <w:rsid w:val="00264D61"/>
    <w:rsid w:val="00293477"/>
    <w:rsid w:val="00297F0B"/>
    <w:rsid w:val="002B75B5"/>
    <w:rsid w:val="002F5AC0"/>
    <w:rsid w:val="0037066C"/>
    <w:rsid w:val="00370852"/>
    <w:rsid w:val="003A0CE7"/>
    <w:rsid w:val="003C1C7F"/>
    <w:rsid w:val="0046668B"/>
    <w:rsid w:val="004729A5"/>
    <w:rsid w:val="00497AB6"/>
    <w:rsid w:val="004A1AB5"/>
    <w:rsid w:val="004B1025"/>
    <w:rsid w:val="004B5C04"/>
    <w:rsid w:val="004C121E"/>
    <w:rsid w:val="00532A78"/>
    <w:rsid w:val="00561079"/>
    <w:rsid w:val="00564CC7"/>
    <w:rsid w:val="005A4BD7"/>
    <w:rsid w:val="005B71B0"/>
    <w:rsid w:val="005C2AF8"/>
    <w:rsid w:val="005E3EA8"/>
    <w:rsid w:val="005E442E"/>
    <w:rsid w:val="005E63D1"/>
    <w:rsid w:val="005F5D56"/>
    <w:rsid w:val="006257B9"/>
    <w:rsid w:val="006360EF"/>
    <w:rsid w:val="00654AA9"/>
    <w:rsid w:val="00654E5C"/>
    <w:rsid w:val="006574DA"/>
    <w:rsid w:val="00691A15"/>
    <w:rsid w:val="006B1891"/>
    <w:rsid w:val="00734CC3"/>
    <w:rsid w:val="007407B9"/>
    <w:rsid w:val="00787ED6"/>
    <w:rsid w:val="007E7C50"/>
    <w:rsid w:val="00800A18"/>
    <w:rsid w:val="00802D44"/>
    <w:rsid w:val="008303D7"/>
    <w:rsid w:val="00831B46"/>
    <w:rsid w:val="0083728E"/>
    <w:rsid w:val="00857FEB"/>
    <w:rsid w:val="00901F02"/>
    <w:rsid w:val="00905E45"/>
    <w:rsid w:val="00913123"/>
    <w:rsid w:val="00932262"/>
    <w:rsid w:val="009546B7"/>
    <w:rsid w:val="00956126"/>
    <w:rsid w:val="009620D6"/>
    <w:rsid w:val="009648A2"/>
    <w:rsid w:val="00982E5E"/>
    <w:rsid w:val="009B3378"/>
    <w:rsid w:val="00A16FA4"/>
    <w:rsid w:val="00A23304"/>
    <w:rsid w:val="00A701BE"/>
    <w:rsid w:val="00B318B7"/>
    <w:rsid w:val="00B423D3"/>
    <w:rsid w:val="00B7603A"/>
    <w:rsid w:val="00B92B76"/>
    <w:rsid w:val="00BA0FC9"/>
    <w:rsid w:val="00BA75BA"/>
    <w:rsid w:val="00C67742"/>
    <w:rsid w:val="00CF554E"/>
    <w:rsid w:val="00DA16BA"/>
    <w:rsid w:val="00DA245E"/>
    <w:rsid w:val="00DE0A47"/>
    <w:rsid w:val="00DE5C78"/>
    <w:rsid w:val="00DF5975"/>
    <w:rsid w:val="00EF4B86"/>
    <w:rsid w:val="00EF4FC0"/>
    <w:rsid w:val="00EF522F"/>
    <w:rsid w:val="00F307AE"/>
    <w:rsid w:val="00FC7290"/>
    <w:rsid w:val="00FE08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F5691"/>
  <w15:chartTrackingRefBased/>
  <w15:docId w15:val="{0615C5E3-CFBD-42D7-BB46-AE48EA0A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rPr>
      <w:rFonts w:ascii="Trebuchet MS" w:hAnsi="Trebuchet M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1709C7"/>
    <w:pPr>
      <w:tabs>
        <w:tab w:val="left" w:pos="720"/>
        <w:tab w:val="center" w:pos="3888"/>
      </w:tabs>
      <w:spacing w:line="360" w:lineRule="atLeast"/>
      <w:jc w:val="both"/>
    </w:pPr>
    <w:rPr>
      <w:rFonts w:ascii="Times New Roman" w:hAnsi="Times New Roman"/>
      <w:sz w:val="26"/>
    </w:rPr>
  </w:style>
  <w:style w:type="character" w:customStyle="1" w:styleId="TextoindependienteCar">
    <w:name w:val="Texto independiente Car"/>
    <w:link w:val="Textoindependiente"/>
    <w:rsid w:val="001709C7"/>
    <w:rPr>
      <w:sz w:val="26"/>
      <w:lang w:val="eu-ES"/>
    </w:rPr>
  </w:style>
  <w:style w:type="paragraph" w:styleId="Encabezado">
    <w:name w:val="header"/>
    <w:basedOn w:val="Normal"/>
    <w:link w:val="EncabezadoCar"/>
    <w:rsid w:val="009B3378"/>
    <w:pPr>
      <w:tabs>
        <w:tab w:val="center" w:pos="4252"/>
        <w:tab w:val="right" w:pos="8504"/>
      </w:tabs>
    </w:pPr>
  </w:style>
  <w:style w:type="character" w:customStyle="1" w:styleId="EncabezadoCar">
    <w:name w:val="Encabezado Car"/>
    <w:link w:val="Encabezado"/>
    <w:rsid w:val="009B3378"/>
    <w:rPr>
      <w:rFonts w:ascii="Trebuchet MS" w:hAnsi="Trebuchet MS"/>
      <w:sz w:val="24"/>
      <w:lang w:val="eu-ES"/>
    </w:rPr>
  </w:style>
  <w:style w:type="paragraph" w:styleId="Piedepgina">
    <w:name w:val="footer"/>
    <w:basedOn w:val="Normal"/>
    <w:link w:val="PiedepginaCar"/>
    <w:rsid w:val="009B3378"/>
    <w:pPr>
      <w:tabs>
        <w:tab w:val="center" w:pos="4252"/>
        <w:tab w:val="right" w:pos="8504"/>
      </w:tabs>
    </w:pPr>
  </w:style>
  <w:style w:type="character" w:customStyle="1" w:styleId="PiedepginaCar">
    <w:name w:val="Pie de página Car"/>
    <w:link w:val="Piedepgina"/>
    <w:rsid w:val="009B3378"/>
    <w:rPr>
      <w:rFonts w:ascii="Trebuchet MS" w:hAnsi="Trebuchet MS"/>
      <w:sz w:val="24"/>
      <w:lang w:val="eu-ES"/>
    </w:rPr>
  </w:style>
  <w:style w:type="paragraph" w:customStyle="1" w:styleId="Default">
    <w:name w:val="Default"/>
    <w:rsid w:val="002B75B5"/>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2B75B5"/>
    <w:pPr>
      <w:ind w:left="708"/>
    </w:pPr>
  </w:style>
  <w:style w:type="paragraph" w:styleId="Textodeglobo">
    <w:name w:val="Balloon Text"/>
    <w:basedOn w:val="Normal"/>
    <w:link w:val="TextodegloboCar"/>
    <w:rsid w:val="00654AA9"/>
    <w:rPr>
      <w:rFonts w:ascii="Segoe UI" w:hAnsi="Segoe UI" w:cs="Segoe UI"/>
      <w:sz w:val="18"/>
      <w:szCs w:val="18"/>
    </w:rPr>
  </w:style>
  <w:style w:type="character" w:customStyle="1" w:styleId="TextodegloboCar">
    <w:name w:val="Texto de globo Car"/>
    <w:link w:val="Textodeglobo"/>
    <w:rsid w:val="00654AA9"/>
    <w:rPr>
      <w:rFonts w:ascii="Segoe UI" w:hAnsi="Segoe UI" w:cs="Segoe UI"/>
      <w:sz w:val="18"/>
      <w:szCs w:val="18"/>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210</Words>
  <Characters>1156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Martin Cestao, Nerea</cp:lastModifiedBy>
  <cp:revision>5</cp:revision>
  <cp:lastPrinted>2023-11-02T13:02:00Z</cp:lastPrinted>
  <dcterms:created xsi:type="dcterms:W3CDTF">2023-11-07T11:12:00Z</dcterms:created>
  <dcterms:modified xsi:type="dcterms:W3CDTF">2024-01-24T13:02:00Z</dcterms:modified>
</cp:coreProperties>
</file>