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B65F8" w14:textId="6EF6F95E" w:rsidR="00934199" w:rsidRPr="002075EF" w:rsidRDefault="00B07455" w:rsidP="002075EF">
      <w:pPr>
        <w:spacing w:before="100" w:beforeAutospacing="1" w:after="100" w:afterAutospacing="1"/>
        <w:rPr>
          <w:color w:val="000000"/>
          <w:sz w:val="22"/>
          <w:szCs w:val="22"/>
          <w:rFonts w:cs="Arial"/>
        </w:rPr>
      </w:pPr>
      <w:r>
        <w:rPr>
          <w:color w:val="000000"/>
          <w:sz w:val="22"/>
        </w:rPr>
        <w:t xml:space="preserve">EH Bildu Nafarroa talde parlamentarioari atxikitako foru parlamentari Adolfo Severiano Txoperena Matixikote jaunak 11-23/PES-00148 galdera idatzia egin du, ardi aziendaren sektoreko esnekien enpresen kontratuei buruz. Hona hemen Landa Garapeneko eta Ingurumeneko kontseilariak horri buruz ematen dion informazioa:</w:t>
      </w:r>
    </w:p>
    <w:p w14:paraId="0833C678" w14:textId="4C7E482A" w:rsidR="002075EF" w:rsidRPr="000D6EB0" w:rsidRDefault="001F5284" w:rsidP="002075EF">
      <w:pPr>
        <w:spacing w:before="100" w:beforeAutospacing="1" w:after="100" w:afterAutospacing="1"/>
        <w:rPr>
          <w:i/>
          <w:color w:val="000000"/>
          <w:sz w:val="22"/>
          <w:szCs w:val="22"/>
          <w:rFonts w:cs="Arial"/>
        </w:rPr>
      </w:pPr>
      <w:r>
        <w:rPr>
          <w:i/>
          <w:color w:val="000000"/>
          <w:sz w:val="22"/>
        </w:rPr>
        <w:t xml:space="preserve">Zioen azalpena</w:t>
      </w:r>
      <w:r>
        <w:rPr>
          <w:i/>
          <w:color w:val="000000"/>
          <w:sz w:val="22"/>
        </w:rPr>
        <w:t xml:space="preserve"> </w:t>
      </w:r>
    </w:p>
    <w:p w14:paraId="4551A83C" w14:textId="77777777" w:rsidR="002075EF" w:rsidRPr="000D6EB0" w:rsidRDefault="002075EF" w:rsidP="002075EF">
      <w:pPr>
        <w:spacing w:before="100" w:beforeAutospacing="1" w:after="100" w:afterAutospacing="1"/>
        <w:rPr>
          <w:i/>
          <w:color w:val="000000"/>
          <w:sz w:val="22"/>
          <w:szCs w:val="22"/>
          <w:rFonts w:cs="Arial"/>
        </w:rPr>
      </w:pPr>
      <w:r>
        <w:rPr>
          <w:i/>
          <w:color w:val="000000"/>
          <w:sz w:val="22"/>
        </w:rPr>
        <w:t xml:space="preserve">Irailaren 15ean ENHE sindikatuak Elikagaien Informazio eta Kontrolerako Agentzian (AICA) jakinarazi zuen AICA horretan salaketa jarriko duela ekoizpen gastuen azpitik dauden kontratuak dituzten ardi aziendako sektoreko esnekien enpresen aurka.</w:t>
      </w:r>
      <w:r>
        <w:rPr>
          <w:i/>
          <w:color w:val="000000"/>
          <w:sz w:val="22"/>
        </w:rPr>
        <w:t xml:space="preserve"> </w:t>
      </w:r>
    </w:p>
    <w:p w14:paraId="68AFD9F0" w14:textId="77777777" w:rsidR="002075EF" w:rsidRPr="000D6EB0" w:rsidRDefault="002075EF" w:rsidP="002075EF">
      <w:pPr>
        <w:spacing w:before="100" w:beforeAutospacing="1" w:after="100" w:afterAutospacing="1"/>
        <w:rPr>
          <w:i/>
          <w:color w:val="000000"/>
          <w:sz w:val="22"/>
          <w:szCs w:val="22"/>
          <w:rFonts w:cs="Arial"/>
        </w:rPr>
      </w:pPr>
      <w:r>
        <w:rPr>
          <w:i/>
          <w:color w:val="000000"/>
          <w:sz w:val="22"/>
        </w:rPr>
        <w:t xml:space="preserve">Sindikatuaren arabera, nahiz eta Elikadura Katearen Legeak betebeharra ezarri kontratuak bi hileko aurretiaz sinatzeko eta ekoizpen kostuak nork bere gain hartzeko, artzain batzuek esnea dohaintzan eman behar dute idatzizko kontraturik gabe eta ekoizpen kostuek bermatutako prezioak jaso gabe.</w:t>
      </w:r>
      <w:r>
        <w:rPr>
          <w:i/>
          <w:color w:val="000000"/>
          <w:sz w:val="22"/>
        </w:rPr>
        <w:t xml:space="preserve"> </w:t>
      </w:r>
      <w:r>
        <w:rPr>
          <w:i/>
          <w:color w:val="000000"/>
          <w:sz w:val="22"/>
        </w:rPr>
        <w:t xml:space="preserve">Gainera, aurtengo uztailetik aurrera nahitaezkoa da 1.000 eurotik gorako kontratuak erregistro batean inskribatzea, elikakatearen legeak ezartzen duen bezala.</w:t>
      </w:r>
      <w:r>
        <w:rPr>
          <w:i/>
          <w:color w:val="000000"/>
          <w:sz w:val="22"/>
        </w:rPr>
        <w:t xml:space="preserve"> </w:t>
      </w:r>
    </w:p>
    <w:p w14:paraId="3D48CBB7" w14:textId="4D1BEF5F" w:rsidR="002075EF" w:rsidRPr="000D6EB0" w:rsidRDefault="002075EF" w:rsidP="002075EF">
      <w:pPr>
        <w:spacing w:before="100" w:beforeAutospacing="1" w:after="100" w:afterAutospacing="1"/>
        <w:rPr>
          <w:i/>
          <w:color w:val="000000"/>
          <w:sz w:val="22"/>
          <w:szCs w:val="22"/>
          <w:rFonts w:cs="Arial"/>
        </w:rPr>
      </w:pPr>
      <w:r>
        <w:rPr>
          <w:i/>
          <w:color w:val="000000"/>
          <w:sz w:val="22"/>
        </w:rPr>
        <w:t xml:space="preserve">Hori dela-eta, parlamentari gisa dudan zeregina ahalik hoberen betetzeko, eta indarrean dagoen araudiaren babesean, honako galdera hauek egiten dizkiot, idatziz, Landa Garapeneko eta Ingurumeneko kontseilari José Mª Aierdi Fernández de Barrena jaunari:</w:t>
      </w:r>
      <w:r>
        <w:rPr>
          <w:i/>
          <w:color w:val="000000"/>
          <w:sz w:val="22"/>
        </w:rPr>
        <w:t xml:space="preserve"> </w:t>
      </w:r>
    </w:p>
    <w:p w14:paraId="2CBC0B2A"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1.</w:t>
      </w:r>
      <w:r>
        <w:rPr>
          <w:i/>
          <w:color w:val="000000"/>
          <w:sz w:val="22"/>
        </w:rPr>
        <w:t xml:space="preserve"> </w:t>
      </w:r>
      <w:r>
        <w:rPr>
          <w:i/>
          <w:color w:val="000000"/>
          <w:sz w:val="22"/>
        </w:rPr>
        <w:t xml:space="preserve">Izan al du Nafarroako Gobernuak ENHE Konfederazioa sindikatuak salatutako jokabide horien berri?</w:t>
      </w:r>
    </w:p>
    <w:p w14:paraId="45052260"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Elikadura katearen funtzionamendua hobetzeko neurriei buruzko abuztuaren 2ko 12/2013 Legeak ezartzen du elikadura kate osoan nahitaez kontratatu behar dela, salbuespenak salbuespen.</w:t>
      </w:r>
      <w:r>
        <w:rPr>
          <w:color w:val="000000"/>
          <w:sz w:val="22"/>
        </w:rPr>
        <w:t xml:space="preserve"> </w:t>
      </w:r>
      <w:r>
        <w:rPr>
          <w:color w:val="000000"/>
          <w:sz w:val="22"/>
        </w:rPr>
        <w:t xml:space="preserve">Esnegintzaren sektoreak, gainera, berariazko araudia du arlo horretan: 95/2019 Errege Dekretua, martxoaren 1ekoa, Esnegintzaren sektorean kontratazio baldintzak ezartzen dituena eta sektoreko ekoizleen erakundeen eta lanbide arteko erakundeen aintzatespena arautzen duena eta esnegintzaren sektorean aplikatzekoak diren zenbait errege dekretu aldatzen dituena.</w:t>
      </w:r>
      <w:r>
        <w:rPr>
          <w:color w:val="000000"/>
          <w:sz w:val="22"/>
        </w:rPr>
        <w:t xml:space="preserve"> </w:t>
      </w:r>
    </w:p>
    <w:p w14:paraId="710487BA"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Esnegintzari aplikagarri zaion berariazko araudi horrek kontratu bidezko harremanak ezartzen ditu esne gordinaren horniketako merkataritza transakzioak egiten dituzten operadore guztientzat, transformadoreen arteko esne gordinaren hornidura puntualetarako izan ezik, eta betebehar berezi batzuk ezartzen dizkie esnegintzaren sektoreko operadoreei.</w:t>
      </w:r>
      <w:r>
        <w:rPr>
          <w:color w:val="000000"/>
          <w:sz w:val="22"/>
        </w:rPr>
        <w:t xml:space="preserve"> </w:t>
      </w:r>
      <w:r>
        <w:rPr>
          <w:color w:val="000000"/>
          <w:sz w:val="22"/>
        </w:rPr>
        <w:t xml:space="preserve">Esne gordina erosteko kontratuak, 12/2013 Legearen arabera elikadura kontratuen erregistroan erregistratzeaz gain, esnearen sektoreko informazio sistema bateratuaren (INFOLAC) datu basean ere erregistratu behar dira, apirilaren 24ko 319/2015 Errege Dekretuan ezarritakoaren arabera.</w:t>
      </w:r>
      <w:r>
        <w:rPr>
          <w:color w:val="000000"/>
          <w:sz w:val="22"/>
        </w:rPr>
        <w:t xml:space="preserve"> </w:t>
      </w:r>
    </w:p>
    <w:p w14:paraId="55D7D604" w14:textId="75042E73" w:rsidR="002075EF" w:rsidRPr="002075EF" w:rsidRDefault="002075EF" w:rsidP="002075EF">
      <w:pPr>
        <w:spacing w:before="100" w:beforeAutospacing="1" w:after="100" w:afterAutospacing="1"/>
        <w:rPr>
          <w:color w:val="000000"/>
          <w:sz w:val="22"/>
          <w:szCs w:val="22"/>
          <w:rFonts w:cs="Arial"/>
        </w:rPr>
      </w:pPr>
      <w:r>
        <w:rPr>
          <w:color w:val="000000"/>
          <w:sz w:val="22"/>
        </w:rPr>
        <w:t xml:space="preserve">Besteak beste, produktua ekoizle batekin kontratatu duen esne gordinaren lehenengo erosleak ahalik lasterren jakinaraziko ditu kontratuaren datuak, eta inoiz ez zazpi egun baliodun baino gehiago kontratua indarrean jartzeaz geroztik.</w:t>
      </w:r>
      <w:r>
        <w:rPr>
          <w:color w:val="000000"/>
          <w:sz w:val="22"/>
        </w:rPr>
        <w:t xml:space="preserve"> </w:t>
      </w:r>
      <w:r>
        <w:rPr>
          <w:color w:val="000000"/>
          <w:sz w:val="22"/>
        </w:rPr>
        <w:t xml:space="preserve">Jakinarazpen horiek euskarri informatikoan eginen dira, INFOLAC datu basean.</w:t>
      </w:r>
    </w:p>
    <w:p w14:paraId="543A4393"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Lehenengo erosleek honako datu hauek eman behar dituzte, besteak beste:</w:t>
      </w:r>
      <w:r>
        <w:rPr>
          <w:color w:val="000000"/>
          <w:sz w:val="22"/>
        </w:rPr>
        <w:t xml:space="preserve"> </w:t>
      </w:r>
    </w:p>
    <w:p w14:paraId="5A3F3C5C" w14:textId="77777777" w:rsidR="002075EF" w:rsidRPr="002075EF" w:rsidRDefault="002075EF" w:rsidP="000D6EB0">
      <w:pPr>
        <w:pStyle w:val="Prrafodelista"/>
        <w:numPr>
          <w:ilvl w:val="0"/>
          <w:numId w:val="18"/>
        </w:numPr>
        <w:spacing w:before="120" w:after="120" w:line="240" w:lineRule="auto"/>
        <w:ind w:left="714" w:hanging="357"/>
        <w:jc w:val="both"/>
        <w:rPr>
          <w:color w:val="000000"/>
          <w:sz w:val="22"/>
          <w:szCs w:val="22"/>
          <w:rFonts w:cs="Arial"/>
        </w:rPr>
      </w:pPr>
      <w:r>
        <w:rPr>
          <w:color w:val="000000"/>
          <w:sz w:val="22"/>
        </w:rPr>
        <w:t xml:space="preserve">Aldeen identifikazioa, ekoizlearen ustiapen kodea barne.</w:t>
      </w:r>
    </w:p>
    <w:p w14:paraId="46FB8D15" w14:textId="77777777" w:rsidR="002075EF" w:rsidRPr="002075EF" w:rsidRDefault="002075EF" w:rsidP="000D6EB0">
      <w:pPr>
        <w:pStyle w:val="Prrafodelista"/>
        <w:numPr>
          <w:ilvl w:val="0"/>
          <w:numId w:val="18"/>
        </w:numPr>
        <w:spacing w:before="120" w:after="120" w:line="240" w:lineRule="auto"/>
        <w:ind w:left="714" w:hanging="357"/>
        <w:jc w:val="both"/>
        <w:rPr>
          <w:color w:val="000000"/>
          <w:sz w:val="22"/>
          <w:szCs w:val="22"/>
          <w:rFonts w:cs="Arial"/>
        </w:rPr>
      </w:pPr>
      <w:r>
        <w:rPr>
          <w:color w:val="000000"/>
          <w:sz w:val="22"/>
        </w:rPr>
        <w:t xml:space="preserve">Kontratuaren xedea.</w:t>
      </w:r>
    </w:p>
    <w:p w14:paraId="3B603B8A" w14:textId="77777777" w:rsidR="002075EF" w:rsidRPr="002075EF" w:rsidRDefault="002075EF" w:rsidP="000D6EB0">
      <w:pPr>
        <w:pStyle w:val="Prrafodelista"/>
        <w:numPr>
          <w:ilvl w:val="0"/>
          <w:numId w:val="18"/>
        </w:numPr>
        <w:spacing w:before="120" w:after="120" w:line="240" w:lineRule="auto"/>
        <w:ind w:left="714" w:hanging="357"/>
        <w:jc w:val="both"/>
        <w:rPr>
          <w:color w:val="000000"/>
          <w:sz w:val="22"/>
          <w:szCs w:val="22"/>
          <w:rFonts w:cs="Arial"/>
        </w:rPr>
      </w:pPr>
      <w:r>
        <w:rPr>
          <w:color w:val="000000"/>
          <w:sz w:val="22"/>
        </w:rPr>
        <w:t xml:space="preserve">Horniduragatik ordainduko den prezioa; finkoa, aldakorra edo mistoa izan daiteke.</w:t>
      </w:r>
      <w:r>
        <w:rPr>
          <w:color w:val="000000"/>
          <w:sz w:val="22"/>
        </w:rPr>
        <w:t xml:space="preserve"> </w:t>
      </w:r>
    </w:p>
    <w:p w14:paraId="75D8FFF6" w14:textId="77777777" w:rsidR="002075EF" w:rsidRPr="002075EF" w:rsidRDefault="002075EF" w:rsidP="000D6EB0">
      <w:pPr>
        <w:pStyle w:val="Prrafodelista"/>
        <w:numPr>
          <w:ilvl w:val="0"/>
          <w:numId w:val="18"/>
        </w:numPr>
        <w:spacing w:before="120" w:after="120" w:line="240" w:lineRule="auto"/>
        <w:ind w:left="714" w:hanging="357"/>
        <w:jc w:val="both"/>
        <w:rPr>
          <w:color w:val="000000"/>
          <w:sz w:val="22"/>
          <w:szCs w:val="22"/>
          <w:rFonts w:cs="Arial"/>
        </w:rPr>
      </w:pPr>
      <w:r>
        <w:rPr>
          <w:color w:val="000000"/>
          <w:sz w:val="22"/>
        </w:rPr>
        <w:t xml:space="preserve">Hornituko den bolumena, litrotan.</w:t>
      </w:r>
    </w:p>
    <w:p w14:paraId="20E0709D"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Gainera, lehenengo erosleak behartuta daude bereizita adieraztera prezio desberdinetan ordaindutako esne bolumenak, bai eta kalitate bereiziko (ekoizpen ekologikoa, ekoizpen integratua, DOP, IGP edo ETG) eta ekoizpen horietarako ez diren esnekiak ekoiztera bideratutakoak ere, bakoitza dagokion prezioekin lotuta, eta, aldi berean, finkoak, aldakorrak edo mistoak diren adierazita.</w:t>
      </w:r>
    </w:p>
    <w:p w14:paraId="5D4CEE68" w14:textId="77777777" w:rsidR="002075EF" w:rsidRDefault="002075EF" w:rsidP="002075EF">
      <w:pPr>
        <w:spacing w:before="100" w:beforeAutospacing="1" w:after="100" w:afterAutospacing="1"/>
        <w:rPr>
          <w:color w:val="000000"/>
          <w:sz w:val="22"/>
          <w:szCs w:val="22"/>
          <w:rFonts w:cs="Arial"/>
        </w:rPr>
      </w:pPr>
      <w:r>
        <w:rPr>
          <w:color w:val="000000"/>
          <w:sz w:val="22"/>
        </w:rPr>
        <w:t xml:space="preserve">Jakinarazten dizut, gainera, esnearen sektorean kontratuak egoteari buruzko ez-betetzeak ere zehagarriak direla, Nekazaritza Politika Erkidea eta hari lotutako beste gai batzuk kudeatzeko sistema arautzen duen abenduaren 23ko 30/2022 Legearen arabera.</w:t>
      </w:r>
    </w:p>
    <w:p w14:paraId="6B62EE89"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Kontraturik gabeko esne entregak egiten ari direlako adierazpenari dagokionez, jakinarazten dizut Departamentu honetan ez dela jaso kontraturik gabeko esne entregei buruzko salaketarik, eta ez dela hori gerta zitekeen egoera zehatzen berri izan (EHNEk Gipuzkoako erosleei esne entregei buruz egindako salaketa orokorraz gain).</w:t>
      </w:r>
      <w:r>
        <w:rPr>
          <w:color w:val="000000"/>
          <w:sz w:val="22"/>
        </w:rPr>
        <w:t xml:space="preserve"> </w:t>
      </w:r>
      <w:r>
        <w:rPr>
          <w:color w:val="000000"/>
          <w:sz w:val="22"/>
        </w:rPr>
        <w:t xml:space="preserve">Horrelako egoeren berri izanez gero, dagozkion ikuskapenak hasiko lirateke, Elikadura katearen funtzionamendua hobetzeko neurriei buruzko abuztuaren 2ko 21/2013 Legearen esparruan.</w:t>
      </w:r>
    </w:p>
    <w:p w14:paraId="4D65E70B"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Ekoizpen kostuak baino prezio baxuagoak dituzten kontratuei dagokienez, jakinarazten dizut EHNEren salaketaren albistea komunikabideetan argitaratu zenetik, Departamentu honen ardura duen unitateak Nafarroan ardi esnearen lehenengo erosleek ordaindutako prezioak aztertu dituela, bai eta ekoizpen kostua gainditzeko printzipioaren balizko ez-betetzea ere.</w:t>
      </w:r>
      <w:r>
        <w:rPr>
          <w:color w:val="000000"/>
          <w:sz w:val="22"/>
        </w:rPr>
        <w:t xml:space="preserve"> </w:t>
      </w:r>
    </w:p>
    <w:p w14:paraId="595D72C7"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Analisiak barne hartzen ditu Nafarroan 2023ko urtarriletik irailera bitartean egindako entregak, hau da, 13 milioi litro.</w:t>
      </w:r>
      <w:r>
        <w:rPr>
          <w:color w:val="000000"/>
          <w:sz w:val="22"/>
        </w:rPr>
        <w:t xml:space="preserve"> </w:t>
      </w:r>
      <w:r>
        <w:rPr>
          <w:color w:val="000000"/>
          <w:sz w:val="22"/>
        </w:rPr>
        <w:t xml:space="preserve">Aldi horretan ordaindutako batez besteko prezio haztatua 1,262 €/ litro da, eta gutxieneko prezio ordaindua 1,011 €/ litro.</w:t>
      </w:r>
    </w:p>
    <w:p w14:paraId="710917B4" w14:textId="77777777" w:rsidR="002075EF" w:rsidRDefault="002075EF" w:rsidP="002075EF">
      <w:pPr>
        <w:spacing w:before="100" w:beforeAutospacing="1" w:after="100" w:afterAutospacing="1"/>
        <w:rPr>
          <w:color w:val="000000"/>
          <w:sz w:val="22"/>
          <w:szCs w:val="22"/>
          <w:rFonts w:cs="Arial"/>
        </w:rPr>
      </w:pPr>
      <w:r>
        <w:rPr>
          <w:color w:val="000000"/>
          <w:sz w:val="22"/>
        </w:rPr>
        <w:t xml:space="preserve">Nafarroan ardi esnea ekoizteko kostuei dagokienez, azterketa bat egin da esnetarako ardien 12 ustiategiko lagin bati buruz.</w:t>
      </w:r>
      <w:r>
        <w:rPr>
          <w:color w:val="000000"/>
          <w:sz w:val="22"/>
        </w:rPr>
        <w:t xml:space="preserve"> </w:t>
      </w:r>
      <w:r>
        <w:rPr>
          <w:color w:val="000000"/>
          <w:sz w:val="22"/>
        </w:rPr>
        <w:t xml:space="preserve">Dirulaguntzen aurreko ekoizpen kostua, azterlanetik ondorioztatzen dena, 1,87 €/ litro da.</w:t>
      </w:r>
      <w:r>
        <w:rPr>
          <w:color w:val="000000"/>
          <w:sz w:val="22"/>
        </w:rPr>
        <w:t xml:space="preserve"> </w:t>
      </w:r>
      <w:r>
        <w:rPr>
          <w:color w:val="000000"/>
          <w:sz w:val="22"/>
        </w:rPr>
        <w:t xml:space="preserve">Azpiproduktuengatiko diru sarrerak eta dirulaguntzak aplikatu ondoren, 1,004 €/ litroko kostu garbia geratzen da.</w:t>
      </w:r>
    </w:p>
    <w:p w14:paraId="04DF4550" w14:textId="77777777" w:rsidR="002075EF" w:rsidRDefault="002075EF" w:rsidP="002075EF">
      <w:pPr>
        <w:spacing w:before="100" w:beforeAutospacing="1" w:after="100" w:afterAutospacing="1"/>
        <w:rPr>
          <w:color w:val="000000"/>
          <w:sz w:val="22"/>
          <w:szCs w:val="22"/>
          <w:rFonts w:cs="Arial"/>
        </w:rPr>
      </w:pPr>
      <w:r>
        <w:rPr>
          <w:color w:val="000000"/>
          <w:sz w:val="22"/>
        </w:rPr>
        <w:t xml:space="preserve">Datu horien arabera, Nafarroan ez da betetzen ari 12/2013 Legean ezarritakoa, ez kontratuei dagokienez, ez eta ekoizpen kostuen azpitik ordaindutako prezioei dagokienez ere.</w:t>
      </w:r>
      <w:r>
        <w:rPr>
          <w:color w:val="000000"/>
          <w:sz w:val="22"/>
        </w:rPr>
        <w:t xml:space="preserve"> </w:t>
      </w:r>
      <w:r>
        <w:rPr>
          <w:color w:val="000000"/>
          <w:sz w:val="22"/>
        </w:rPr>
        <w:t xml:space="preserve">Hori guztia egindako datuetan eta analisietan oinarrituta.</w:t>
      </w:r>
      <w:r>
        <w:rPr>
          <w:color w:val="000000"/>
          <w:sz w:val="22"/>
        </w:rPr>
        <w:t xml:space="preserve"> </w:t>
      </w:r>
      <w:r>
        <w:rPr>
          <w:color w:val="000000"/>
          <w:sz w:val="22"/>
        </w:rPr>
        <w:t xml:space="preserve">Hala ere, jarraipen espezifikoa eginen zaie hurrengo urteetako kostu prezioaren mugan dauden kontratuei.</w:t>
      </w:r>
      <w:r>
        <w:rPr>
          <w:color w:val="000000"/>
          <w:sz w:val="22"/>
        </w:rPr>
        <w:t xml:space="preserve">    </w:t>
      </w:r>
    </w:p>
    <w:p w14:paraId="0472B75A"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2.</w:t>
      </w:r>
      <w:r>
        <w:rPr>
          <w:i/>
          <w:color w:val="000000"/>
          <w:sz w:val="22"/>
        </w:rPr>
        <w:t xml:space="preserve"> </w:t>
      </w:r>
      <w:r>
        <w:rPr>
          <w:i/>
          <w:color w:val="000000"/>
          <w:sz w:val="22"/>
        </w:rPr>
        <w:t xml:space="preserve">Nafarroako Gobernua harremanetan jarriko al da nekazaritza sindikatuekin, ezezko erantzuna emanez gero, egoerari buruzko informazioa lortzeko?</w:t>
      </w:r>
    </w:p>
    <w:p w14:paraId="3FF0AE65" w14:textId="77777777" w:rsidR="002075EF" w:rsidRPr="002075EF" w:rsidRDefault="002075EF" w:rsidP="002075EF">
      <w:pPr>
        <w:spacing w:before="100" w:beforeAutospacing="1" w:after="100" w:afterAutospacing="1"/>
        <w:rPr>
          <w:color w:val="000000"/>
          <w:sz w:val="22"/>
          <w:szCs w:val="22"/>
          <w:rFonts w:cs="Arial"/>
        </w:rPr>
      </w:pPr>
      <w:r>
        <w:rPr>
          <w:color w:val="000000"/>
          <w:sz w:val="22"/>
        </w:rPr>
        <w:t xml:space="preserve">Departamentua nekazaritzako sindikatuekin harremanetan dago etengabe hainbat gai kudeatzeko, eta horrela jarraituko du izaten sektorearen eskutik etengabeko hobekuntzan lan egiteko ahaleginean.</w:t>
      </w:r>
      <w:r>
        <w:rPr>
          <w:color w:val="000000"/>
          <w:sz w:val="22"/>
        </w:rPr>
        <w:t xml:space="preserve"> </w:t>
      </w:r>
      <w:r>
        <w:rPr>
          <w:color w:val="000000"/>
          <w:sz w:val="22"/>
        </w:rPr>
        <w:t xml:space="preserve">Gainera, berariaz jorratuko ditu kontratuen datuak eta sektorearen egoera, ardi esnearen erosketaren jarraipen zorrotza egiteko.</w:t>
      </w:r>
    </w:p>
    <w:p w14:paraId="0F5F2319"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3.</w:t>
      </w:r>
      <w:r>
        <w:rPr>
          <w:i/>
          <w:color w:val="000000"/>
          <w:sz w:val="22"/>
        </w:rPr>
        <w:t xml:space="preserve"> </w:t>
      </w:r>
      <w:r>
        <w:rPr>
          <w:i/>
          <w:color w:val="000000"/>
          <w:sz w:val="22"/>
        </w:rPr>
        <w:t xml:space="preserve">Egoera larria denez, Nafarroako Gobernuak beharrezko urratsak emanen ditu latxa ardiaren inguruko elkarrizketa foroa biltzeko?</w:t>
      </w:r>
      <w:r>
        <w:rPr>
          <w:i/>
          <w:color w:val="000000"/>
          <w:sz w:val="22"/>
        </w:rPr>
        <w:t xml:space="preserve"> </w:t>
      </w:r>
      <w:r>
        <w:rPr>
          <w:i/>
          <w:color w:val="000000"/>
          <w:sz w:val="22"/>
        </w:rPr>
        <w:t xml:space="preserve">Zergatik ez da bildu azken urte honetan?</w:t>
      </w:r>
    </w:p>
    <w:p w14:paraId="4FD237B8" w14:textId="77777777" w:rsidR="002075EF" w:rsidRPr="002075EF" w:rsidRDefault="002075EF" w:rsidP="006D4F11">
      <w:pPr>
        <w:spacing w:before="100" w:beforeAutospacing="1" w:after="100" w:afterAutospacing="1"/>
        <w:rPr>
          <w:color w:val="000000"/>
          <w:sz w:val="22"/>
          <w:szCs w:val="22"/>
          <w:rFonts w:cs="Arial"/>
        </w:rPr>
      </w:pPr>
      <w:r>
        <w:rPr>
          <w:color w:val="000000"/>
          <w:sz w:val="22"/>
        </w:rPr>
        <w:t xml:space="preserve">Latxa ardiaren inguruko elkarrizketa foroa 2023ko martxoaren 3an bildu zen azken aldiz.</w:t>
      </w:r>
      <w:r>
        <w:rPr>
          <w:color w:val="000000"/>
          <w:sz w:val="22"/>
        </w:rPr>
        <w:t xml:space="preserve"> </w:t>
      </w:r>
      <w:r>
        <w:rPr>
          <w:color w:val="000000"/>
          <w:sz w:val="22"/>
        </w:rPr>
        <w:t xml:space="preserve">Abenduan berriz biltzea aurreikusi da, kanpaina horren balorazioa eta 2024ko kanpainaren aurreikuspena egiteko.</w:t>
      </w:r>
    </w:p>
    <w:p w14:paraId="4EB06C2E"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4.</w:t>
      </w:r>
      <w:r>
        <w:rPr>
          <w:i/>
          <w:color w:val="000000"/>
          <w:sz w:val="22"/>
        </w:rPr>
        <w:t xml:space="preserve"> </w:t>
      </w:r>
      <w:r>
        <w:rPr>
          <w:i/>
          <w:color w:val="000000"/>
          <w:sz w:val="22"/>
        </w:rPr>
        <w:t xml:space="preserve">Aierdi jaunak Parlamentuan irailaren 29an izandako agerraldian aipatu zuen departamentuaren ildo orokorrak aurkezteko prezioen behatokia abian jarriko zuela.</w:t>
      </w:r>
      <w:r>
        <w:rPr>
          <w:i/>
          <w:color w:val="000000"/>
          <w:sz w:val="22"/>
        </w:rPr>
        <w:t xml:space="preserve"> </w:t>
      </w:r>
      <w:r>
        <w:rPr>
          <w:i/>
          <w:color w:val="000000"/>
          <w:sz w:val="22"/>
        </w:rPr>
        <w:t xml:space="preserve">Noizko dago aurreikusita?</w:t>
      </w:r>
      <w:r>
        <w:rPr>
          <w:i/>
          <w:color w:val="000000"/>
          <w:sz w:val="22"/>
        </w:rPr>
        <w:t xml:space="preserve"> </w:t>
      </w:r>
      <w:r>
        <w:rPr>
          <w:i/>
          <w:color w:val="000000"/>
          <w:sz w:val="22"/>
        </w:rPr>
        <w:t xml:space="preserve">Egonen al da partidarik aurrekontuetan?</w:t>
      </w:r>
      <w:r>
        <w:rPr>
          <w:i/>
          <w:color w:val="000000"/>
          <w:sz w:val="22"/>
        </w:rPr>
        <w:t xml:space="preserve"> </w:t>
      </w:r>
      <w:r>
        <w:rPr>
          <w:i/>
          <w:color w:val="000000"/>
          <w:sz w:val="22"/>
        </w:rPr>
        <w:t xml:space="preserve">Zer betekizun izanen ditu behatoki horrek?</w:t>
      </w:r>
    </w:p>
    <w:p w14:paraId="6132EE7C" w14:textId="77777777" w:rsidR="002075EF" w:rsidRPr="002075EF" w:rsidRDefault="002075EF" w:rsidP="006D4F11">
      <w:pPr>
        <w:pStyle w:val="Prrafodelista"/>
        <w:numPr>
          <w:ilvl w:val="0"/>
          <w:numId w:val="19"/>
        </w:numPr>
        <w:spacing w:before="240" w:after="120"/>
        <w:ind w:left="714" w:hanging="357"/>
        <w:jc w:val="both"/>
        <w:rPr>
          <w:color w:val="000000"/>
          <w:sz w:val="22"/>
          <w:szCs w:val="22"/>
          <w:rFonts w:cs="Arial"/>
        </w:rPr>
      </w:pPr>
      <w:r>
        <w:rPr>
          <w:color w:val="000000"/>
          <w:sz w:val="22"/>
        </w:rPr>
        <w:t xml:space="preserve">Aurreikuspenen arabera, prezioen behatokiak 2024ko lehen hiruhilekoan argitaratuko ditu lehenengo datuak.</w:t>
      </w:r>
      <w:r>
        <w:rPr>
          <w:color w:val="000000"/>
          <w:sz w:val="22"/>
        </w:rPr>
        <w:t xml:space="preserve"> </w:t>
      </w:r>
    </w:p>
    <w:p w14:paraId="79F3F9B6" w14:textId="77777777" w:rsidR="002075EF" w:rsidRDefault="002075EF" w:rsidP="006D4F11">
      <w:pPr>
        <w:pStyle w:val="Prrafodelista"/>
        <w:numPr>
          <w:ilvl w:val="0"/>
          <w:numId w:val="19"/>
        </w:numPr>
        <w:spacing w:before="240" w:after="120"/>
        <w:ind w:left="714" w:hanging="357"/>
        <w:jc w:val="both"/>
        <w:rPr>
          <w:color w:val="000000"/>
          <w:sz w:val="22"/>
          <w:szCs w:val="22"/>
          <w:rFonts w:cs="Arial"/>
        </w:rPr>
      </w:pPr>
      <w:r>
        <w:rPr>
          <w:color w:val="000000"/>
          <w:sz w:val="22"/>
        </w:rPr>
        <w:t xml:space="preserve">173.507,80 euroko aurrekontu partida espezifiko bat egonen da.</w:t>
      </w:r>
      <w:r>
        <w:rPr>
          <w:color w:val="000000"/>
          <w:sz w:val="22"/>
        </w:rPr>
        <w:t xml:space="preserve"> </w:t>
      </w:r>
      <w:r>
        <w:rPr>
          <w:color w:val="000000"/>
          <w:sz w:val="22"/>
        </w:rPr>
        <w:t xml:space="preserve">Behatokia garatzeko eta ezartzeko, INTIAri kontratatutako laguntza teknikoa erabiliko da. Gaur egun, laguntza hori onesteko izapideak egiten ari dira.</w:t>
      </w:r>
      <w:r>
        <w:rPr>
          <w:color w:val="000000"/>
          <w:sz w:val="22"/>
        </w:rPr>
        <w:t xml:space="preserve"> </w:t>
      </w:r>
    </w:p>
    <w:p w14:paraId="1FBFC630" w14:textId="77777777" w:rsidR="002075EF" w:rsidRDefault="002075EF" w:rsidP="006D4F11">
      <w:pPr>
        <w:pStyle w:val="Prrafodelista"/>
        <w:numPr>
          <w:ilvl w:val="0"/>
          <w:numId w:val="19"/>
        </w:numPr>
        <w:spacing w:before="240" w:after="120"/>
        <w:ind w:left="714" w:hanging="357"/>
        <w:jc w:val="both"/>
        <w:rPr>
          <w:color w:val="000000"/>
          <w:sz w:val="22"/>
          <w:szCs w:val="22"/>
          <w:rFonts w:cs="Arial"/>
        </w:rPr>
      </w:pPr>
      <w:r>
        <w:rPr>
          <w:color w:val="000000"/>
          <w:sz w:val="22"/>
        </w:rPr>
        <w:t xml:space="preserve">Behatokiak honako hauek jasoko ditu: elikadura katearen merkataritza harremanetan aplikatzekoa den legeria, nekazaritza eta abeltzaintza ekoizpenetako batez besteko ekoizpen kostuei buruzko informazioa, katearen legea ez betetzeagatik ezarritako zehapenei buruzko informazioa, kontratu ereduak, kontratazioari eta legeari buruzko hainbat alderdiri buruzko azalpen gidak, kontratu ereduak, nekazariek eta abeltzainek jasotako eta ordaindutako prezioei buruzko informaziorako estekak, eta legea ez betetzeagatik salaketak aurkezteko prozeduretarako estekak ere bai.</w:t>
      </w:r>
    </w:p>
    <w:p w14:paraId="1B22D7B6"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5.</w:t>
      </w:r>
      <w:r>
        <w:rPr>
          <w:i/>
          <w:color w:val="000000"/>
          <w:sz w:val="22"/>
        </w:rPr>
        <w:t xml:space="preserve"> </w:t>
      </w:r>
      <w:r>
        <w:rPr>
          <w:i/>
          <w:color w:val="000000"/>
          <w:sz w:val="22"/>
        </w:rPr>
        <w:t xml:space="preserve">Zer urrats emanen ditu Nafarroako Gobernuak latxa ardiaren kontratuak gainbegiratzeko?</w:t>
      </w:r>
    </w:p>
    <w:p w14:paraId="22BA2468" w14:textId="77777777" w:rsidR="005158F8" w:rsidRDefault="002075EF" w:rsidP="002075EF">
      <w:pPr>
        <w:spacing w:before="100" w:beforeAutospacing="1" w:after="100" w:afterAutospacing="1"/>
        <w:rPr>
          <w:color w:val="000000"/>
          <w:sz w:val="22"/>
          <w:szCs w:val="22"/>
          <w:rFonts w:cs="Arial"/>
        </w:rPr>
      </w:pPr>
      <w:r>
        <w:rPr>
          <w:color w:val="000000"/>
          <w:sz w:val="22"/>
        </w:rPr>
        <w:t xml:space="preserve">Departamentuak 2023an eta 2024an ardi esnearen kontratuen erregistroa, entregak eta ordaindutako prezioak zaintzeko prozesuari eutsiko dio.</w:t>
      </w:r>
      <w:r>
        <w:rPr>
          <w:color w:val="000000"/>
          <w:sz w:val="22"/>
        </w:rPr>
        <w:t xml:space="preserve"> </w:t>
      </w:r>
      <w:r>
        <w:rPr>
          <w:color w:val="000000"/>
          <w:sz w:val="22"/>
        </w:rPr>
        <w:t xml:space="preserve">Era berean, horri dagozkion ekoizpen kostuak argitaratuko ditu, eta ekoizpen kostutik beherako salmentak gertatzen badira, jardun eginen da.</w:t>
      </w:r>
      <w:r>
        <w:rPr>
          <w:color w:val="000000"/>
          <w:sz w:val="22"/>
        </w:rPr>
        <w:t xml:space="preserve">  </w:t>
      </w:r>
    </w:p>
    <w:p w14:paraId="5A13619A" w14:textId="77777777" w:rsidR="002075EF" w:rsidRPr="006D4F11" w:rsidRDefault="002075EF" w:rsidP="002075EF">
      <w:pPr>
        <w:spacing w:before="100" w:beforeAutospacing="1" w:after="100" w:afterAutospacing="1"/>
        <w:rPr>
          <w:i/>
          <w:color w:val="000000"/>
          <w:sz w:val="22"/>
          <w:szCs w:val="22"/>
          <w:rFonts w:cs="Arial"/>
        </w:rPr>
      </w:pPr>
      <w:r>
        <w:rPr>
          <w:i/>
          <w:color w:val="000000"/>
          <w:sz w:val="22"/>
        </w:rPr>
        <w:t xml:space="preserve">6.</w:t>
      </w:r>
      <w:r>
        <w:rPr>
          <w:i/>
          <w:color w:val="000000"/>
          <w:sz w:val="22"/>
        </w:rPr>
        <w:t xml:space="preserve"> </w:t>
      </w:r>
      <w:r>
        <w:rPr>
          <w:i/>
          <w:color w:val="000000"/>
          <w:sz w:val="22"/>
        </w:rPr>
        <w:t xml:space="preserve">INTIAk kudeaketa datuak eramaten dizkie artzain batzuei.</w:t>
      </w:r>
      <w:r>
        <w:rPr>
          <w:i/>
          <w:color w:val="000000"/>
          <w:sz w:val="22"/>
        </w:rPr>
        <w:t xml:space="preserve"> </w:t>
      </w:r>
      <w:r>
        <w:rPr>
          <w:i/>
          <w:color w:val="000000"/>
          <w:sz w:val="22"/>
        </w:rPr>
        <w:t xml:space="preserve">Ba al dago esne litroen kostuari buruzko daturik Nafarroan?</w:t>
      </w:r>
    </w:p>
    <w:p w14:paraId="6C32EE0C" w14:textId="77777777" w:rsidR="001F5284" w:rsidRDefault="002075EF" w:rsidP="002075EF">
      <w:pPr>
        <w:spacing w:before="100" w:beforeAutospacing="1" w:after="100" w:afterAutospacing="1"/>
        <w:rPr>
          <w:color w:val="000000"/>
          <w:sz w:val="22"/>
          <w:szCs w:val="22"/>
          <w:rFonts w:cs="Arial"/>
        </w:rPr>
      </w:pPr>
      <w:r>
        <w:rPr>
          <w:color w:val="000000"/>
          <w:sz w:val="22"/>
        </w:rPr>
        <w:t xml:space="preserve">Horri lehenengo galderan erantzun zaio.</w:t>
      </w:r>
      <w:r>
        <w:rPr>
          <w:color w:val="000000"/>
          <w:sz w:val="22"/>
        </w:rPr>
        <w:t xml:space="preserve"> </w:t>
      </w:r>
    </w:p>
    <w:p w14:paraId="49304F91" w14:textId="56F0BA96" w:rsidR="001F5284" w:rsidRDefault="00A56CCF" w:rsidP="002075EF">
      <w:pPr>
        <w:spacing w:before="100" w:beforeAutospacing="1" w:after="100" w:afterAutospacing="1"/>
        <w:ind w:firstLine="540"/>
        <w:rPr>
          <w:color w:val="000000"/>
          <w:sz w:val="22"/>
          <w:szCs w:val="22"/>
          <w:rFonts w:cs="Arial"/>
        </w:rPr>
      </w:pPr>
      <w:r>
        <w:rPr>
          <w:color w:val="000000"/>
          <w:sz w:val="22"/>
        </w:rPr>
        <w:t xml:space="preserve">Hori guztia jakinarazten dut, Nafarroako Parlamentuko Erregelamenduaren 215. artikuluan ezarritakoa betez</w:t>
      </w:r>
    </w:p>
    <w:p w14:paraId="3E97C16D" w14:textId="77777777" w:rsidR="001F5284" w:rsidRDefault="000D6EB0" w:rsidP="000D6EB0">
      <w:pPr>
        <w:spacing w:before="100" w:beforeAutospacing="1" w:after="100" w:afterAutospacing="1"/>
        <w:ind w:firstLine="540"/>
        <w:rPr>
          <w:color w:val="000000"/>
          <w:sz w:val="22"/>
          <w:szCs w:val="22"/>
          <w:rFonts w:cs="Arial"/>
        </w:rPr>
      </w:pPr>
      <w:r>
        <w:rPr>
          <w:color w:val="000000"/>
          <w:sz w:val="22"/>
        </w:rPr>
        <w:t xml:space="preserve">Iruñean, 2023ko azaroaren 15ean</w:t>
      </w:r>
    </w:p>
    <w:p w14:paraId="77646DA8" w14:textId="77777777" w:rsidR="001F5284" w:rsidRDefault="001F5284" w:rsidP="000D6EB0">
      <w:pPr>
        <w:spacing w:before="100" w:beforeAutospacing="1" w:after="100" w:afterAutospacing="1"/>
        <w:ind w:firstLine="540"/>
        <w:jc w:val="center"/>
        <w:rPr>
          <w:color w:val="000000"/>
          <w:sz w:val="22"/>
          <w:szCs w:val="22"/>
          <w:rFonts w:cs="Arial"/>
        </w:rPr>
      </w:pPr>
      <w:r>
        <w:rPr>
          <w:color w:val="000000"/>
          <w:sz w:val="22"/>
        </w:rPr>
        <w:t xml:space="preserve">Landa Garapeneko eta Ingurumeneko kontseilaria:</w:t>
      </w:r>
      <w:r>
        <w:rPr>
          <w:color w:val="000000"/>
          <w:sz w:val="22"/>
        </w:rPr>
        <w:t xml:space="preserve"> </w:t>
      </w:r>
      <w:r>
        <w:rPr>
          <w:color w:val="000000"/>
          <w:sz w:val="22"/>
        </w:rPr>
        <w:t xml:space="preserve">José María Aierdi Fernández de Barrena</w:t>
      </w:r>
    </w:p>
    <w:p w14:paraId="4C1D53C6" w14:textId="63F2DF11" w:rsidR="0083638A" w:rsidRPr="006D4F11" w:rsidRDefault="0083638A" w:rsidP="000D6EB0">
      <w:pPr>
        <w:spacing w:before="100" w:beforeAutospacing="1" w:after="100" w:afterAutospacing="1"/>
        <w:jc w:val="center"/>
        <w:rPr>
          <w:rFonts w:cs="Arial"/>
          <w:color w:val="000000"/>
          <w:sz w:val="22"/>
          <w:szCs w:val="22"/>
        </w:rPr>
      </w:pPr>
    </w:p>
    <w:sectPr w:rsidR="0083638A" w:rsidRPr="006D4F11" w:rsidSect="001F5284">
      <w:headerReference w:type="default" r:id="rId7"/>
      <w:footerReference w:type="even" r:id="rId8"/>
      <w:pgSz w:w="11906" w:h="16838" w:code="9"/>
      <w:pgMar w:top="1843"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AF009" w14:textId="77777777" w:rsidR="00414033" w:rsidRDefault="00414033" w:rsidP="00381BB8">
      <w:pPr>
        <w:pStyle w:val="Encabezado"/>
      </w:pPr>
      <w:r>
        <w:separator/>
      </w:r>
    </w:p>
  </w:endnote>
  <w:endnote w:type="continuationSeparator" w:id="0">
    <w:p w14:paraId="79F9C0FA" w14:textId="77777777" w:rsidR="00414033" w:rsidRDefault="00414033" w:rsidP="00381BB8">
      <w:pPr>
        <w:pStyle w:val="Encabezad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8E708" w14:textId="77777777" w:rsidR="00514ED6" w:rsidRDefault="00514ED6">
    <w:pPr>
      <w:pStyle w:val="Piedepgina"/>
    </w:pPr>
    <w:r w:rsidRPr="00514ED6">
      <w:rPr>
        <w:rStyle w:val="Nmerodepgina"/>
        <w:rFonts w:cs="Arial"/>
      </w:rPr>
      <w:fldChar w:fldCharType="begin"/>
    </w:r>
    <w:r w:rsidRPr="00514ED6">
      <w:rPr>
        <w:rStyle w:val="Nmerodepgina"/>
        <w:rFonts w:cs="Arial"/>
      </w:rPr>
      <w:instrText xml:space="preserve"> PAGE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w:t>
    </w:r>
    <w:r w:rsidRPr="00514ED6">
      <w:rPr>
        <w:rStyle w:val="Nmerodepgina"/>
        <w:rFonts w:cs="Arial"/>
      </w:rPr>
      <w:fldChar w:fldCharType="begin" w:dirty="true"/>
    </w:r>
    <w:r w:rsidRPr="00514ED6">
      <w:rPr>
        <w:rStyle w:val="Nmerodepgina"/>
        <w:rFonts w:cs="Arial"/>
      </w:rPr>
      <w:instrText xml:space="preserve"> NUMPAGES </w:instrText>
    </w:r>
    <w:r w:rsidRPr="00514ED6">
      <w:rPr>
        <w:rStyle w:val="Nmerodepgina"/>
        <w:rFonts w:cs="Arial"/>
      </w:rPr>
      <w:fldChar w:fldCharType="separate"/>
    </w:r>
    <w:r w:rsidR="00C7083C">
      <w:rPr>
        <w:rStyle w:val="Nmerodepgina"/>
        <w:rFonts w:cs="Arial"/>
      </w:rPr>
      <w:t>2</w:t>
    </w:r>
    <w:r w:rsidRPr="00514ED6">
      <w:rPr>
        <w:rStyle w:val="Nmerodepgina"/>
        <w:rFonts w:cs="Arial"/>
      </w:rPr>
      <w:fldChar w:fldCharType="end"/>
    </w:r>
    <w:r>
      <w:rPr>
        <w:rStyle w:val="Nmerodepgina"/>
      </w:rPr>
      <w:t xml:space="preserve"> </w:t>
    </w:r>
    <w:r>
      <w:rPr>
        <w:rStyle w:val="Nmerodepgina"/>
      </w:rPr>
      <w:tab/>
    </w:r>
    <w:r>
      <w:rPr>
        <w:rStyle w:val="Nmerodepgina"/>
      </w:rPr>
      <w:tab/>
    </w:r>
    <w:r>
      <w:rPr>
        <w:rStyle w:val="Nmerodepgina"/>
      </w:rPr>
      <w:t xml:space="preserve">Q19/</w:t>
    </w:r>
    <w:r>
      <w:rPr>
        <w:rStyle w:val="Nmerodepgina"/>
        <w:highlight w:val="yellow"/>
      </w:rPr>
      <w:t xml:space="preserve">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3B158" w14:textId="77777777" w:rsidR="00414033" w:rsidRDefault="00414033" w:rsidP="00381BB8">
      <w:pPr>
        <w:pStyle w:val="Encabezado"/>
      </w:pPr>
      <w:r>
        <w:separator/>
      </w:r>
    </w:p>
  </w:footnote>
  <w:footnote w:type="continuationSeparator" w:id="0">
    <w:p w14:paraId="4B26DFE1" w14:textId="77777777" w:rsidR="00414033" w:rsidRDefault="00414033" w:rsidP="00381BB8">
      <w:pPr>
        <w:pStyle w:val="Encabezad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6D006" w14:textId="58543AFB" w:rsidR="00797AF9" w:rsidRDefault="00797AF9" w:rsidP="00211860">
    <w:pPr>
      <w:pStyle w:val="Encabezado"/>
      <w:tabs>
        <w:tab w:val="clear" w:pos="8504"/>
        <w:tab w:val="right" w:pos="9072"/>
      </w:tabs>
      <w:ind w:right="-56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14926"/>
    <w:multiLevelType w:val="hybridMultilevel"/>
    <w:tmpl w:val="D6ECA8EE"/>
    <w:lvl w:ilvl="0" w:tplc="F25C4FE8">
      <w:start w:val="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914414"/>
    <w:multiLevelType w:val="hybridMultilevel"/>
    <w:tmpl w:val="F35EF3F0"/>
    <w:lvl w:ilvl="0" w:tplc="849A89B8">
      <w:start w:val="1"/>
      <w:numFmt w:val="decimal"/>
      <w:lvlText w:val="%1-"/>
      <w:lvlJc w:val="left"/>
      <w:pPr>
        <w:tabs>
          <w:tab w:val="num" w:pos="1684"/>
        </w:tabs>
        <w:ind w:left="1684" w:hanging="975"/>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 w15:restartNumberingAfterBreak="0">
    <w:nsid w:val="05FF2F1C"/>
    <w:multiLevelType w:val="hybridMultilevel"/>
    <w:tmpl w:val="AA589538"/>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BC52BB1"/>
    <w:multiLevelType w:val="hybridMultilevel"/>
    <w:tmpl w:val="FE2C82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DA819FB"/>
    <w:multiLevelType w:val="hybridMultilevel"/>
    <w:tmpl w:val="F4C6F330"/>
    <w:lvl w:ilvl="0" w:tplc="0C0A000F">
      <w:start w:val="1"/>
      <w:numFmt w:val="decimal"/>
      <w:lvlText w:val="%1."/>
      <w:lvlJc w:val="left"/>
      <w:pPr>
        <w:tabs>
          <w:tab w:val="num" w:pos="1428"/>
        </w:tabs>
        <w:ind w:left="1428" w:hanging="360"/>
      </w:pPr>
    </w:lvl>
    <w:lvl w:ilvl="1" w:tplc="0C0A0001">
      <w:start w:val="1"/>
      <w:numFmt w:val="bullet"/>
      <w:lvlText w:val=""/>
      <w:lvlJc w:val="left"/>
      <w:pPr>
        <w:tabs>
          <w:tab w:val="num" w:pos="2148"/>
        </w:tabs>
        <w:ind w:left="2148" w:hanging="360"/>
      </w:pPr>
      <w:rPr>
        <w:rFonts w:ascii="Symbol" w:hAnsi="Symbol" w:hint="default"/>
      </w:rPr>
    </w:lvl>
    <w:lvl w:ilvl="2" w:tplc="0C0A000F">
      <w:start w:val="1"/>
      <w:numFmt w:val="decimal"/>
      <w:lvlText w:val="%3."/>
      <w:lvlJc w:val="left"/>
      <w:pPr>
        <w:tabs>
          <w:tab w:val="num" w:pos="3048"/>
        </w:tabs>
        <w:ind w:left="3048" w:hanging="36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5" w15:restartNumberingAfterBreak="0">
    <w:nsid w:val="186E60F3"/>
    <w:multiLevelType w:val="hybridMultilevel"/>
    <w:tmpl w:val="BE485466"/>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6964E12"/>
    <w:multiLevelType w:val="hybridMultilevel"/>
    <w:tmpl w:val="A28A11C6"/>
    <w:lvl w:ilvl="0" w:tplc="0C0A000F">
      <w:start w:val="1"/>
      <w:numFmt w:val="decimal"/>
      <w:lvlText w:val="%1."/>
      <w:lvlJc w:val="left"/>
      <w:pPr>
        <w:tabs>
          <w:tab w:val="num" w:pos="1485"/>
        </w:tabs>
        <w:ind w:left="1485" w:hanging="360"/>
      </w:pPr>
    </w:lvl>
    <w:lvl w:ilvl="1" w:tplc="0C0A0019" w:tentative="1">
      <w:start w:val="1"/>
      <w:numFmt w:val="lowerLetter"/>
      <w:lvlText w:val="%2."/>
      <w:lvlJc w:val="left"/>
      <w:pPr>
        <w:tabs>
          <w:tab w:val="num" w:pos="2205"/>
        </w:tabs>
        <w:ind w:left="2205" w:hanging="360"/>
      </w:pPr>
    </w:lvl>
    <w:lvl w:ilvl="2" w:tplc="0C0A001B" w:tentative="1">
      <w:start w:val="1"/>
      <w:numFmt w:val="lowerRoman"/>
      <w:lvlText w:val="%3."/>
      <w:lvlJc w:val="right"/>
      <w:pPr>
        <w:tabs>
          <w:tab w:val="num" w:pos="2925"/>
        </w:tabs>
        <w:ind w:left="2925" w:hanging="180"/>
      </w:pPr>
    </w:lvl>
    <w:lvl w:ilvl="3" w:tplc="0C0A000F" w:tentative="1">
      <w:start w:val="1"/>
      <w:numFmt w:val="decimal"/>
      <w:lvlText w:val="%4."/>
      <w:lvlJc w:val="left"/>
      <w:pPr>
        <w:tabs>
          <w:tab w:val="num" w:pos="3645"/>
        </w:tabs>
        <w:ind w:left="3645" w:hanging="360"/>
      </w:pPr>
    </w:lvl>
    <w:lvl w:ilvl="4" w:tplc="0C0A0019" w:tentative="1">
      <w:start w:val="1"/>
      <w:numFmt w:val="lowerLetter"/>
      <w:lvlText w:val="%5."/>
      <w:lvlJc w:val="left"/>
      <w:pPr>
        <w:tabs>
          <w:tab w:val="num" w:pos="4365"/>
        </w:tabs>
        <w:ind w:left="4365" w:hanging="360"/>
      </w:pPr>
    </w:lvl>
    <w:lvl w:ilvl="5" w:tplc="0C0A001B" w:tentative="1">
      <w:start w:val="1"/>
      <w:numFmt w:val="lowerRoman"/>
      <w:lvlText w:val="%6."/>
      <w:lvlJc w:val="right"/>
      <w:pPr>
        <w:tabs>
          <w:tab w:val="num" w:pos="5085"/>
        </w:tabs>
        <w:ind w:left="5085" w:hanging="180"/>
      </w:pPr>
    </w:lvl>
    <w:lvl w:ilvl="6" w:tplc="0C0A000F" w:tentative="1">
      <w:start w:val="1"/>
      <w:numFmt w:val="decimal"/>
      <w:lvlText w:val="%7."/>
      <w:lvlJc w:val="left"/>
      <w:pPr>
        <w:tabs>
          <w:tab w:val="num" w:pos="5805"/>
        </w:tabs>
        <w:ind w:left="5805" w:hanging="360"/>
      </w:pPr>
    </w:lvl>
    <w:lvl w:ilvl="7" w:tplc="0C0A0019" w:tentative="1">
      <w:start w:val="1"/>
      <w:numFmt w:val="lowerLetter"/>
      <w:lvlText w:val="%8."/>
      <w:lvlJc w:val="left"/>
      <w:pPr>
        <w:tabs>
          <w:tab w:val="num" w:pos="6525"/>
        </w:tabs>
        <w:ind w:left="6525" w:hanging="360"/>
      </w:pPr>
    </w:lvl>
    <w:lvl w:ilvl="8" w:tplc="0C0A001B" w:tentative="1">
      <w:start w:val="1"/>
      <w:numFmt w:val="lowerRoman"/>
      <w:lvlText w:val="%9."/>
      <w:lvlJc w:val="right"/>
      <w:pPr>
        <w:tabs>
          <w:tab w:val="num" w:pos="7245"/>
        </w:tabs>
        <w:ind w:left="7245" w:hanging="180"/>
      </w:pPr>
    </w:lvl>
  </w:abstractNum>
  <w:abstractNum w:abstractNumId="7" w15:restartNumberingAfterBreak="0">
    <w:nsid w:val="38C04B8D"/>
    <w:multiLevelType w:val="multilevel"/>
    <w:tmpl w:val="3D1A745A"/>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A5D329A"/>
    <w:multiLevelType w:val="hybridMultilevel"/>
    <w:tmpl w:val="11F6506E"/>
    <w:lvl w:ilvl="0" w:tplc="6C50C3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E461A80"/>
    <w:multiLevelType w:val="hybridMultilevel"/>
    <w:tmpl w:val="FB56DBBE"/>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F0C3871"/>
    <w:multiLevelType w:val="hybridMultilevel"/>
    <w:tmpl w:val="019AC616"/>
    <w:lvl w:ilvl="0" w:tplc="0C0A000F">
      <w:start w:val="1"/>
      <w:numFmt w:val="decimal"/>
      <w:lvlText w:val="%1."/>
      <w:lvlJc w:val="left"/>
      <w:pPr>
        <w:tabs>
          <w:tab w:val="num" w:pos="1077"/>
        </w:tabs>
        <w:ind w:left="1077" w:hanging="360"/>
      </w:pPr>
    </w:lvl>
    <w:lvl w:ilvl="1" w:tplc="0C0A0019" w:tentative="1">
      <w:start w:val="1"/>
      <w:numFmt w:val="lowerLetter"/>
      <w:lvlText w:val="%2."/>
      <w:lvlJc w:val="left"/>
      <w:pPr>
        <w:tabs>
          <w:tab w:val="num" w:pos="1797"/>
        </w:tabs>
        <w:ind w:left="1797" w:hanging="360"/>
      </w:pPr>
    </w:lvl>
    <w:lvl w:ilvl="2" w:tplc="0C0A001B" w:tentative="1">
      <w:start w:val="1"/>
      <w:numFmt w:val="lowerRoman"/>
      <w:lvlText w:val="%3."/>
      <w:lvlJc w:val="right"/>
      <w:pPr>
        <w:tabs>
          <w:tab w:val="num" w:pos="2517"/>
        </w:tabs>
        <w:ind w:left="2517" w:hanging="180"/>
      </w:pPr>
    </w:lvl>
    <w:lvl w:ilvl="3" w:tplc="0C0A000F" w:tentative="1">
      <w:start w:val="1"/>
      <w:numFmt w:val="decimal"/>
      <w:lvlText w:val="%4."/>
      <w:lvlJc w:val="left"/>
      <w:pPr>
        <w:tabs>
          <w:tab w:val="num" w:pos="3237"/>
        </w:tabs>
        <w:ind w:left="3237" w:hanging="360"/>
      </w:pPr>
    </w:lvl>
    <w:lvl w:ilvl="4" w:tplc="0C0A0019" w:tentative="1">
      <w:start w:val="1"/>
      <w:numFmt w:val="lowerLetter"/>
      <w:lvlText w:val="%5."/>
      <w:lvlJc w:val="left"/>
      <w:pPr>
        <w:tabs>
          <w:tab w:val="num" w:pos="3957"/>
        </w:tabs>
        <w:ind w:left="3957" w:hanging="360"/>
      </w:pPr>
    </w:lvl>
    <w:lvl w:ilvl="5" w:tplc="0C0A001B" w:tentative="1">
      <w:start w:val="1"/>
      <w:numFmt w:val="lowerRoman"/>
      <w:lvlText w:val="%6."/>
      <w:lvlJc w:val="right"/>
      <w:pPr>
        <w:tabs>
          <w:tab w:val="num" w:pos="4677"/>
        </w:tabs>
        <w:ind w:left="4677" w:hanging="180"/>
      </w:pPr>
    </w:lvl>
    <w:lvl w:ilvl="6" w:tplc="0C0A000F" w:tentative="1">
      <w:start w:val="1"/>
      <w:numFmt w:val="decimal"/>
      <w:lvlText w:val="%7."/>
      <w:lvlJc w:val="left"/>
      <w:pPr>
        <w:tabs>
          <w:tab w:val="num" w:pos="5397"/>
        </w:tabs>
        <w:ind w:left="5397" w:hanging="360"/>
      </w:pPr>
    </w:lvl>
    <w:lvl w:ilvl="7" w:tplc="0C0A0019" w:tentative="1">
      <w:start w:val="1"/>
      <w:numFmt w:val="lowerLetter"/>
      <w:lvlText w:val="%8."/>
      <w:lvlJc w:val="left"/>
      <w:pPr>
        <w:tabs>
          <w:tab w:val="num" w:pos="6117"/>
        </w:tabs>
        <w:ind w:left="6117" w:hanging="360"/>
      </w:pPr>
    </w:lvl>
    <w:lvl w:ilvl="8" w:tplc="0C0A001B" w:tentative="1">
      <w:start w:val="1"/>
      <w:numFmt w:val="lowerRoman"/>
      <w:lvlText w:val="%9."/>
      <w:lvlJc w:val="right"/>
      <w:pPr>
        <w:tabs>
          <w:tab w:val="num" w:pos="6837"/>
        </w:tabs>
        <w:ind w:left="6837" w:hanging="180"/>
      </w:pPr>
    </w:lvl>
  </w:abstractNum>
  <w:abstractNum w:abstractNumId="11" w15:restartNumberingAfterBreak="0">
    <w:nsid w:val="507B4F98"/>
    <w:multiLevelType w:val="hybridMultilevel"/>
    <w:tmpl w:val="97F86B5A"/>
    <w:lvl w:ilvl="0" w:tplc="0C0A0001">
      <w:start w:val="1"/>
      <w:numFmt w:val="bullet"/>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3DE441D"/>
    <w:multiLevelType w:val="hybridMultilevel"/>
    <w:tmpl w:val="46381D98"/>
    <w:lvl w:ilvl="0" w:tplc="5F1A071E">
      <w:start w:val="3"/>
      <w:numFmt w:val="bullet"/>
      <w:lvlText w:val="-"/>
      <w:lvlJc w:val="left"/>
      <w:pPr>
        <w:tabs>
          <w:tab w:val="num" w:pos="1578"/>
        </w:tabs>
        <w:ind w:left="1578" w:hanging="870"/>
      </w:pPr>
      <w:rPr>
        <w:rFonts w:ascii="Arial" w:eastAsia="Times New Roman" w:hAnsi="Arial" w:cs="Arial"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598937AA"/>
    <w:multiLevelType w:val="hybridMultilevel"/>
    <w:tmpl w:val="8BB04FA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2534B3E"/>
    <w:multiLevelType w:val="hybridMultilevel"/>
    <w:tmpl w:val="72F4553A"/>
    <w:lvl w:ilvl="0" w:tplc="0C0A0011">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0">
    <w:nsid w:val="6C2337DA"/>
    <w:multiLevelType w:val="hybridMultilevel"/>
    <w:tmpl w:val="2A2081BC"/>
    <w:lvl w:ilvl="0" w:tplc="0C0A0001">
      <w:start w:val="1"/>
      <w:numFmt w:val="bullet"/>
      <w:lvlText w:val=""/>
      <w:lvlJc w:val="left"/>
      <w:pPr>
        <w:tabs>
          <w:tab w:val="num" w:pos="720"/>
        </w:tabs>
        <w:ind w:left="720" w:hanging="360"/>
      </w:pPr>
      <w:rPr>
        <w:rFonts w:ascii="Symbol" w:hAnsi="Symbol" w:hint="default"/>
      </w:rPr>
    </w:lvl>
    <w:lvl w:ilvl="1" w:tplc="55EEF94C">
      <w:numFmt w:val="bullet"/>
      <w:lvlText w:val="-"/>
      <w:lvlJc w:val="left"/>
      <w:pPr>
        <w:tabs>
          <w:tab w:val="num" w:pos="1440"/>
        </w:tabs>
        <w:ind w:left="1440" w:hanging="360"/>
      </w:pPr>
      <w:rPr>
        <w:rFonts w:ascii="Verdana" w:eastAsia="Times New Roman" w:hAnsi="Verdana" w:cs="Times New Roman"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786841"/>
    <w:multiLevelType w:val="hybridMultilevel"/>
    <w:tmpl w:val="A8CE51D2"/>
    <w:lvl w:ilvl="0" w:tplc="0C0A000B">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77761C2"/>
    <w:multiLevelType w:val="hybridMultilevel"/>
    <w:tmpl w:val="100037EA"/>
    <w:lvl w:ilvl="0" w:tplc="0C0A000B">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num w:numId="1" w16cid:durableId="657151825">
    <w:abstractNumId w:val="7"/>
  </w:num>
  <w:num w:numId="2" w16cid:durableId="29231502">
    <w:abstractNumId w:val="3"/>
  </w:num>
  <w:num w:numId="3" w16cid:durableId="794762616">
    <w:abstractNumId w:val="9"/>
  </w:num>
  <w:num w:numId="4" w16cid:durableId="1136870920">
    <w:abstractNumId w:val="16"/>
  </w:num>
  <w:num w:numId="5" w16cid:durableId="1425152764">
    <w:abstractNumId w:val="1"/>
  </w:num>
  <w:num w:numId="6" w16cid:durableId="1690327429">
    <w:abstractNumId w:val="15"/>
  </w:num>
  <w:num w:numId="7" w16cid:durableId="31654555">
    <w:abstractNumId w:val="5"/>
  </w:num>
  <w:num w:numId="8" w16cid:durableId="893740582">
    <w:abstractNumId w:val="4"/>
  </w:num>
  <w:num w:numId="9" w16cid:durableId="340283983">
    <w:abstractNumId w:val="6"/>
  </w:num>
  <w:num w:numId="10" w16cid:durableId="190749336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9064115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61704478">
    <w:abstractNumId w:val="17"/>
  </w:num>
  <w:num w:numId="13" w16cid:durableId="901789730">
    <w:abstractNumId w:val="2"/>
  </w:num>
  <w:num w:numId="14" w16cid:durableId="765731276">
    <w:abstractNumId w:val="14"/>
  </w:num>
  <w:num w:numId="15" w16cid:durableId="923949670">
    <w:abstractNumId w:val="0"/>
  </w:num>
  <w:num w:numId="16" w16cid:durableId="1269892930">
    <w:abstractNumId w:val="10"/>
  </w:num>
  <w:num w:numId="17" w16cid:durableId="431241114">
    <w:abstractNumId w:val="12"/>
  </w:num>
  <w:num w:numId="18" w16cid:durableId="1384448177">
    <w:abstractNumId w:val="8"/>
  </w:num>
  <w:num w:numId="19" w16cid:durableId="7836214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mirrorMargins/>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hdrShapeDefaults>
    <o:shapedefaults v:ext="edit" spidmax="2056"/>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70BA7"/>
    <w:rsid w:val="00001125"/>
    <w:rsid w:val="00001162"/>
    <w:rsid w:val="000013A3"/>
    <w:rsid w:val="00001C29"/>
    <w:rsid w:val="00001F99"/>
    <w:rsid w:val="00002839"/>
    <w:rsid w:val="0000338A"/>
    <w:rsid w:val="00003862"/>
    <w:rsid w:val="0000474A"/>
    <w:rsid w:val="00004A98"/>
    <w:rsid w:val="00006955"/>
    <w:rsid w:val="00006BD9"/>
    <w:rsid w:val="0000768D"/>
    <w:rsid w:val="00010603"/>
    <w:rsid w:val="0001283D"/>
    <w:rsid w:val="00014373"/>
    <w:rsid w:val="00014944"/>
    <w:rsid w:val="00015583"/>
    <w:rsid w:val="0002079F"/>
    <w:rsid w:val="00023B6B"/>
    <w:rsid w:val="00025429"/>
    <w:rsid w:val="000258E2"/>
    <w:rsid w:val="00027963"/>
    <w:rsid w:val="00031614"/>
    <w:rsid w:val="00031EE0"/>
    <w:rsid w:val="00032B58"/>
    <w:rsid w:val="0003385E"/>
    <w:rsid w:val="0003612F"/>
    <w:rsid w:val="00036610"/>
    <w:rsid w:val="000366CF"/>
    <w:rsid w:val="00040C42"/>
    <w:rsid w:val="00042126"/>
    <w:rsid w:val="00042AE9"/>
    <w:rsid w:val="00043432"/>
    <w:rsid w:val="00045293"/>
    <w:rsid w:val="000459C2"/>
    <w:rsid w:val="00046BA5"/>
    <w:rsid w:val="000470B2"/>
    <w:rsid w:val="00047995"/>
    <w:rsid w:val="00047DC2"/>
    <w:rsid w:val="0005156E"/>
    <w:rsid w:val="00054B01"/>
    <w:rsid w:val="0005528E"/>
    <w:rsid w:val="00057582"/>
    <w:rsid w:val="00057AF9"/>
    <w:rsid w:val="00060FF3"/>
    <w:rsid w:val="00061022"/>
    <w:rsid w:val="00061A76"/>
    <w:rsid w:val="00064B86"/>
    <w:rsid w:val="00064C81"/>
    <w:rsid w:val="00064F0F"/>
    <w:rsid w:val="00067297"/>
    <w:rsid w:val="0007239A"/>
    <w:rsid w:val="00072F4E"/>
    <w:rsid w:val="00072F80"/>
    <w:rsid w:val="0007305B"/>
    <w:rsid w:val="00073E50"/>
    <w:rsid w:val="000741AF"/>
    <w:rsid w:val="00075AEF"/>
    <w:rsid w:val="000765B1"/>
    <w:rsid w:val="0007683C"/>
    <w:rsid w:val="00076CBD"/>
    <w:rsid w:val="000800C7"/>
    <w:rsid w:val="0008172C"/>
    <w:rsid w:val="00082AE4"/>
    <w:rsid w:val="000844D8"/>
    <w:rsid w:val="00085BAA"/>
    <w:rsid w:val="00085DAB"/>
    <w:rsid w:val="00085EEC"/>
    <w:rsid w:val="00086B29"/>
    <w:rsid w:val="00086D61"/>
    <w:rsid w:val="000902C3"/>
    <w:rsid w:val="000908EE"/>
    <w:rsid w:val="00090B32"/>
    <w:rsid w:val="000918B2"/>
    <w:rsid w:val="00091B09"/>
    <w:rsid w:val="00092528"/>
    <w:rsid w:val="00092F82"/>
    <w:rsid w:val="00093280"/>
    <w:rsid w:val="000935F4"/>
    <w:rsid w:val="00095895"/>
    <w:rsid w:val="00096CC5"/>
    <w:rsid w:val="00097942"/>
    <w:rsid w:val="000A0195"/>
    <w:rsid w:val="000A1F30"/>
    <w:rsid w:val="000A25F9"/>
    <w:rsid w:val="000A3D38"/>
    <w:rsid w:val="000A4FE4"/>
    <w:rsid w:val="000A5004"/>
    <w:rsid w:val="000A5F9B"/>
    <w:rsid w:val="000A65B9"/>
    <w:rsid w:val="000A667D"/>
    <w:rsid w:val="000B0976"/>
    <w:rsid w:val="000B0DFC"/>
    <w:rsid w:val="000B1A0E"/>
    <w:rsid w:val="000B328D"/>
    <w:rsid w:val="000B34CF"/>
    <w:rsid w:val="000B42C5"/>
    <w:rsid w:val="000B511C"/>
    <w:rsid w:val="000B55CF"/>
    <w:rsid w:val="000B67CA"/>
    <w:rsid w:val="000B793F"/>
    <w:rsid w:val="000C004E"/>
    <w:rsid w:val="000C0E59"/>
    <w:rsid w:val="000C2090"/>
    <w:rsid w:val="000C4A41"/>
    <w:rsid w:val="000C4FBC"/>
    <w:rsid w:val="000C68F6"/>
    <w:rsid w:val="000C73B9"/>
    <w:rsid w:val="000C73F7"/>
    <w:rsid w:val="000C77EC"/>
    <w:rsid w:val="000D338C"/>
    <w:rsid w:val="000D44DD"/>
    <w:rsid w:val="000D5832"/>
    <w:rsid w:val="000D584D"/>
    <w:rsid w:val="000D6EB0"/>
    <w:rsid w:val="000D7994"/>
    <w:rsid w:val="000D7A22"/>
    <w:rsid w:val="000D7A33"/>
    <w:rsid w:val="000E154C"/>
    <w:rsid w:val="000E3BEA"/>
    <w:rsid w:val="000E5709"/>
    <w:rsid w:val="000E76C3"/>
    <w:rsid w:val="000F08D9"/>
    <w:rsid w:val="000F13F3"/>
    <w:rsid w:val="000F1CAA"/>
    <w:rsid w:val="000F1EC8"/>
    <w:rsid w:val="000F2E19"/>
    <w:rsid w:val="000F313B"/>
    <w:rsid w:val="000F3715"/>
    <w:rsid w:val="000F50E3"/>
    <w:rsid w:val="000F55FB"/>
    <w:rsid w:val="000F5779"/>
    <w:rsid w:val="000F5C16"/>
    <w:rsid w:val="000F67C1"/>
    <w:rsid w:val="000F6CA1"/>
    <w:rsid w:val="000F7113"/>
    <w:rsid w:val="000F72C3"/>
    <w:rsid w:val="00101F88"/>
    <w:rsid w:val="00102D52"/>
    <w:rsid w:val="00103B40"/>
    <w:rsid w:val="00104031"/>
    <w:rsid w:val="00104E30"/>
    <w:rsid w:val="0010511F"/>
    <w:rsid w:val="0010589E"/>
    <w:rsid w:val="00106E6A"/>
    <w:rsid w:val="00110C8B"/>
    <w:rsid w:val="001112CA"/>
    <w:rsid w:val="001130E6"/>
    <w:rsid w:val="00114082"/>
    <w:rsid w:val="001148D8"/>
    <w:rsid w:val="00114C05"/>
    <w:rsid w:val="0011590E"/>
    <w:rsid w:val="001159A1"/>
    <w:rsid w:val="001168B7"/>
    <w:rsid w:val="00117B3F"/>
    <w:rsid w:val="0012070C"/>
    <w:rsid w:val="0012137E"/>
    <w:rsid w:val="001223F8"/>
    <w:rsid w:val="0012488A"/>
    <w:rsid w:val="00125A00"/>
    <w:rsid w:val="00126F4D"/>
    <w:rsid w:val="00127913"/>
    <w:rsid w:val="001309DB"/>
    <w:rsid w:val="0013134C"/>
    <w:rsid w:val="0013181D"/>
    <w:rsid w:val="00131C39"/>
    <w:rsid w:val="00132080"/>
    <w:rsid w:val="0013215F"/>
    <w:rsid w:val="001328CC"/>
    <w:rsid w:val="001329BD"/>
    <w:rsid w:val="00134474"/>
    <w:rsid w:val="0013469A"/>
    <w:rsid w:val="00134E51"/>
    <w:rsid w:val="001353AF"/>
    <w:rsid w:val="00135E02"/>
    <w:rsid w:val="0013637C"/>
    <w:rsid w:val="0013672D"/>
    <w:rsid w:val="00140890"/>
    <w:rsid w:val="00140A96"/>
    <w:rsid w:val="001435A4"/>
    <w:rsid w:val="00146D4F"/>
    <w:rsid w:val="00146FE1"/>
    <w:rsid w:val="00150AC7"/>
    <w:rsid w:val="00151272"/>
    <w:rsid w:val="001514F1"/>
    <w:rsid w:val="001521C8"/>
    <w:rsid w:val="001529FE"/>
    <w:rsid w:val="00153133"/>
    <w:rsid w:val="00153147"/>
    <w:rsid w:val="00155D73"/>
    <w:rsid w:val="00156845"/>
    <w:rsid w:val="00157D02"/>
    <w:rsid w:val="00157E44"/>
    <w:rsid w:val="00160F70"/>
    <w:rsid w:val="001612A5"/>
    <w:rsid w:val="001627DC"/>
    <w:rsid w:val="00165275"/>
    <w:rsid w:val="0016551E"/>
    <w:rsid w:val="0016715C"/>
    <w:rsid w:val="001673C3"/>
    <w:rsid w:val="00167769"/>
    <w:rsid w:val="00170455"/>
    <w:rsid w:val="001704D7"/>
    <w:rsid w:val="00172412"/>
    <w:rsid w:val="00172FCB"/>
    <w:rsid w:val="00173DCA"/>
    <w:rsid w:val="00173FAD"/>
    <w:rsid w:val="00174E2B"/>
    <w:rsid w:val="00174ECF"/>
    <w:rsid w:val="0017533F"/>
    <w:rsid w:val="00177146"/>
    <w:rsid w:val="001833BE"/>
    <w:rsid w:val="00183536"/>
    <w:rsid w:val="00185A96"/>
    <w:rsid w:val="00186146"/>
    <w:rsid w:val="00186584"/>
    <w:rsid w:val="00186CEC"/>
    <w:rsid w:val="00186D3F"/>
    <w:rsid w:val="00187CE2"/>
    <w:rsid w:val="001901D7"/>
    <w:rsid w:val="001913CF"/>
    <w:rsid w:val="001938CF"/>
    <w:rsid w:val="00195645"/>
    <w:rsid w:val="001A0E52"/>
    <w:rsid w:val="001A0F7D"/>
    <w:rsid w:val="001A2B69"/>
    <w:rsid w:val="001A3067"/>
    <w:rsid w:val="001A3360"/>
    <w:rsid w:val="001A4476"/>
    <w:rsid w:val="001A4667"/>
    <w:rsid w:val="001A53CA"/>
    <w:rsid w:val="001A5E65"/>
    <w:rsid w:val="001A5FA3"/>
    <w:rsid w:val="001A6369"/>
    <w:rsid w:val="001A735A"/>
    <w:rsid w:val="001B001A"/>
    <w:rsid w:val="001B0A55"/>
    <w:rsid w:val="001B0AEC"/>
    <w:rsid w:val="001B21F3"/>
    <w:rsid w:val="001B2FCF"/>
    <w:rsid w:val="001B34E2"/>
    <w:rsid w:val="001B3C97"/>
    <w:rsid w:val="001B6AA8"/>
    <w:rsid w:val="001C042B"/>
    <w:rsid w:val="001C0CC8"/>
    <w:rsid w:val="001C108C"/>
    <w:rsid w:val="001C184E"/>
    <w:rsid w:val="001C24FF"/>
    <w:rsid w:val="001C2BBF"/>
    <w:rsid w:val="001C3536"/>
    <w:rsid w:val="001C4095"/>
    <w:rsid w:val="001C532D"/>
    <w:rsid w:val="001C5CEF"/>
    <w:rsid w:val="001C620F"/>
    <w:rsid w:val="001D0115"/>
    <w:rsid w:val="001D05EF"/>
    <w:rsid w:val="001D1016"/>
    <w:rsid w:val="001D21EA"/>
    <w:rsid w:val="001D2850"/>
    <w:rsid w:val="001D2AA7"/>
    <w:rsid w:val="001D33DA"/>
    <w:rsid w:val="001D4DFC"/>
    <w:rsid w:val="001E039C"/>
    <w:rsid w:val="001E0FC4"/>
    <w:rsid w:val="001E158F"/>
    <w:rsid w:val="001E1596"/>
    <w:rsid w:val="001E268E"/>
    <w:rsid w:val="001E2C19"/>
    <w:rsid w:val="001E36E0"/>
    <w:rsid w:val="001E5281"/>
    <w:rsid w:val="001E640E"/>
    <w:rsid w:val="001F0C84"/>
    <w:rsid w:val="001F4389"/>
    <w:rsid w:val="001F50D5"/>
    <w:rsid w:val="001F5284"/>
    <w:rsid w:val="002028A8"/>
    <w:rsid w:val="00203FAC"/>
    <w:rsid w:val="00206AA2"/>
    <w:rsid w:val="00206DCB"/>
    <w:rsid w:val="00206FD4"/>
    <w:rsid w:val="002075EF"/>
    <w:rsid w:val="00207BAC"/>
    <w:rsid w:val="00211860"/>
    <w:rsid w:val="00211F23"/>
    <w:rsid w:val="00211FE2"/>
    <w:rsid w:val="00215BC3"/>
    <w:rsid w:val="00215E71"/>
    <w:rsid w:val="00215ECF"/>
    <w:rsid w:val="00216761"/>
    <w:rsid w:val="00220BE2"/>
    <w:rsid w:val="00220D51"/>
    <w:rsid w:val="002212F4"/>
    <w:rsid w:val="00221344"/>
    <w:rsid w:val="00221E12"/>
    <w:rsid w:val="00221EA1"/>
    <w:rsid w:val="002238DD"/>
    <w:rsid w:val="00224577"/>
    <w:rsid w:val="00225179"/>
    <w:rsid w:val="002257CD"/>
    <w:rsid w:val="00225CB5"/>
    <w:rsid w:val="00226534"/>
    <w:rsid w:val="00226B77"/>
    <w:rsid w:val="0022702D"/>
    <w:rsid w:val="002274FB"/>
    <w:rsid w:val="002318D5"/>
    <w:rsid w:val="0023211A"/>
    <w:rsid w:val="00233D19"/>
    <w:rsid w:val="002352EF"/>
    <w:rsid w:val="002365CE"/>
    <w:rsid w:val="002366C5"/>
    <w:rsid w:val="00236D53"/>
    <w:rsid w:val="00237D53"/>
    <w:rsid w:val="0024087F"/>
    <w:rsid w:val="00241738"/>
    <w:rsid w:val="002443E6"/>
    <w:rsid w:val="00245F70"/>
    <w:rsid w:val="002469A8"/>
    <w:rsid w:val="00247AC4"/>
    <w:rsid w:val="00247FE8"/>
    <w:rsid w:val="002502E8"/>
    <w:rsid w:val="0025164D"/>
    <w:rsid w:val="00252110"/>
    <w:rsid w:val="002521CB"/>
    <w:rsid w:val="002526F2"/>
    <w:rsid w:val="00252D1F"/>
    <w:rsid w:val="0025300C"/>
    <w:rsid w:val="00253348"/>
    <w:rsid w:val="00253771"/>
    <w:rsid w:val="00255F2E"/>
    <w:rsid w:val="002572B7"/>
    <w:rsid w:val="00257927"/>
    <w:rsid w:val="0026375E"/>
    <w:rsid w:val="002637E2"/>
    <w:rsid w:val="00265D73"/>
    <w:rsid w:val="002661E2"/>
    <w:rsid w:val="00266F97"/>
    <w:rsid w:val="00270A64"/>
    <w:rsid w:val="00271C63"/>
    <w:rsid w:val="00273291"/>
    <w:rsid w:val="0027338E"/>
    <w:rsid w:val="0027360C"/>
    <w:rsid w:val="00273735"/>
    <w:rsid w:val="0027375E"/>
    <w:rsid w:val="00273BFC"/>
    <w:rsid w:val="00273D00"/>
    <w:rsid w:val="00273D31"/>
    <w:rsid w:val="00273FBF"/>
    <w:rsid w:val="00274EA5"/>
    <w:rsid w:val="00275628"/>
    <w:rsid w:val="0027589C"/>
    <w:rsid w:val="0027644F"/>
    <w:rsid w:val="00276FF8"/>
    <w:rsid w:val="0027731B"/>
    <w:rsid w:val="00281685"/>
    <w:rsid w:val="00281AFA"/>
    <w:rsid w:val="002830C4"/>
    <w:rsid w:val="00283154"/>
    <w:rsid w:val="00283757"/>
    <w:rsid w:val="00283919"/>
    <w:rsid w:val="00283A08"/>
    <w:rsid w:val="0028473A"/>
    <w:rsid w:val="002847C9"/>
    <w:rsid w:val="002879C7"/>
    <w:rsid w:val="00287CCF"/>
    <w:rsid w:val="00287D2B"/>
    <w:rsid w:val="00294B8D"/>
    <w:rsid w:val="0029574C"/>
    <w:rsid w:val="00295E71"/>
    <w:rsid w:val="0029695A"/>
    <w:rsid w:val="00296E14"/>
    <w:rsid w:val="002A0B45"/>
    <w:rsid w:val="002A229C"/>
    <w:rsid w:val="002A303C"/>
    <w:rsid w:val="002A39DE"/>
    <w:rsid w:val="002A3B2D"/>
    <w:rsid w:val="002A443F"/>
    <w:rsid w:val="002A53DB"/>
    <w:rsid w:val="002A71B1"/>
    <w:rsid w:val="002A7A7F"/>
    <w:rsid w:val="002B0F6B"/>
    <w:rsid w:val="002B1259"/>
    <w:rsid w:val="002B14A4"/>
    <w:rsid w:val="002B20BE"/>
    <w:rsid w:val="002B262A"/>
    <w:rsid w:val="002B557C"/>
    <w:rsid w:val="002B64F5"/>
    <w:rsid w:val="002B6B04"/>
    <w:rsid w:val="002B704F"/>
    <w:rsid w:val="002B729A"/>
    <w:rsid w:val="002B7AD3"/>
    <w:rsid w:val="002C093E"/>
    <w:rsid w:val="002C09C2"/>
    <w:rsid w:val="002C58C0"/>
    <w:rsid w:val="002C5AB5"/>
    <w:rsid w:val="002C5B73"/>
    <w:rsid w:val="002C5F4D"/>
    <w:rsid w:val="002C7A39"/>
    <w:rsid w:val="002D010B"/>
    <w:rsid w:val="002D021F"/>
    <w:rsid w:val="002D151C"/>
    <w:rsid w:val="002D29AC"/>
    <w:rsid w:val="002D33DC"/>
    <w:rsid w:val="002D381B"/>
    <w:rsid w:val="002D4484"/>
    <w:rsid w:val="002D4BDA"/>
    <w:rsid w:val="002D680E"/>
    <w:rsid w:val="002D7BDB"/>
    <w:rsid w:val="002D7EAD"/>
    <w:rsid w:val="002E213B"/>
    <w:rsid w:val="002E2482"/>
    <w:rsid w:val="002E28D9"/>
    <w:rsid w:val="002E2EC9"/>
    <w:rsid w:val="002E4D0E"/>
    <w:rsid w:val="002E5DFE"/>
    <w:rsid w:val="002E5E96"/>
    <w:rsid w:val="002F068D"/>
    <w:rsid w:val="002F2049"/>
    <w:rsid w:val="002F227B"/>
    <w:rsid w:val="002F2739"/>
    <w:rsid w:val="002F3110"/>
    <w:rsid w:val="002F3581"/>
    <w:rsid w:val="00300909"/>
    <w:rsid w:val="003018AB"/>
    <w:rsid w:val="003019F2"/>
    <w:rsid w:val="00301C9C"/>
    <w:rsid w:val="00303EBB"/>
    <w:rsid w:val="003044A7"/>
    <w:rsid w:val="00304714"/>
    <w:rsid w:val="00305943"/>
    <w:rsid w:val="00305E36"/>
    <w:rsid w:val="003103AB"/>
    <w:rsid w:val="0031281F"/>
    <w:rsid w:val="00312AEF"/>
    <w:rsid w:val="00313474"/>
    <w:rsid w:val="00314B0A"/>
    <w:rsid w:val="003154AF"/>
    <w:rsid w:val="003158C1"/>
    <w:rsid w:val="003160A4"/>
    <w:rsid w:val="003161E4"/>
    <w:rsid w:val="00316B49"/>
    <w:rsid w:val="00317242"/>
    <w:rsid w:val="0031755B"/>
    <w:rsid w:val="00317FE7"/>
    <w:rsid w:val="00326972"/>
    <w:rsid w:val="00326BB6"/>
    <w:rsid w:val="0033087B"/>
    <w:rsid w:val="003315B6"/>
    <w:rsid w:val="003315C8"/>
    <w:rsid w:val="00332A8B"/>
    <w:rsid w:val="00333E5D"/>
    <w:rsid w:val="00334442"/>
    <w:rsid w:val="0033609B"/>
    <w:rsid w:val="00336AC3"/>
    <w:rsid w:val="00337923"/>
    <w:rsid w:val="00337ABB"/>
    <w:rsid w:val="00337E69"/>
    <w:rsid w:val="00340086"/>
    <w:rsid w:val="00340352"/>
    <w:rsid w:val="00344F75"/>
    <w:rsid w:val="003458B3"/>
    <w:rsid w:val="003458F4"/>
    <w:rsid w:val="00347354"/>
    <w:rsid w:val="003502F3"/>
    <w:rsid w:val="0035120F"/>
    <w:rsid w:val="00351CB4"/>
    <w:rsid w:val="003521A1"/>
    <w:rsid w:val="0035358C"/>
    <w:rsid w:val="003536BC"/>
    <w:rsid w:val="00354850"/>
    <w:rsid w:val="00354B5A"/>
    <w:rsid w:val="00354B91"/>
    <w:rsid w:val="00355839"/>
    <w:rsid w:val="0036028D"/>
    <w:rsid w:val="003626DE"/>
    <w:rsid w:val="00362FCE"/>
    <w:rsid w:val="00363E4F"/>
    <w:rsid w:val="00364BA4"/>
    <w:rsid w:val="00365B0F"/>
    <w:rsid w:val="003679C9"/>
    <w:rsid w:val="0037021E"/>
    <w:rsid w:val="0037157B"/>
    <w:rsid w:val="003719B3"/>
    <w:rsid w:val="003722C2"/>
    <w:rsid w:val="003728E7"/>
    <w:rsid w:val="00374843"/>
    <w:rsid w:val="00374B36"/>
    <w:rsid w:val="0037547B"/>
    <w:rsid w:val="0038076D"/>
    <w:rsid w:val="00380AE7"/>
    <w:rsid w:val="003818AB"/>
    <w:rsid w:val="00381992"/>
    <w:rsid w:val="00381BB8"/>
    <w:rsid w:val="003824FF"/>
    <w:rsid w:val="0038303B"/>
    <w:rsid w:val="00383293"/>
    <w:rsid w:val="00383EE4"/>
    <w:rsid w:val="00384A33"/>
    <w:rsid w:val="00384D2B"/>
    <w:rsid w:val="00384F5B"/>
    <w:rsid w:val="00387611"/>
    <w:rsid w:val="00387E7C"/>
    <w:rsid w:val="0039027F"/>
    <w:rsid w:val="003907C1"/>
    <w:rsid w:val="00390BC2"/>
    <w:rsid w:val="003913B9"/>
    <w:rsid w:val="00392AFA"/>
    <w:rsid w:val="00393521"/>
    <w:rsid w:val="00393B8A"/>
    <w:rsid w:val="00395037"/>
    <w:rsid w:val="00395397"/>
    <w:rsid w:val="0039750E"/>
    <w:rsid w:val="003A0BFE"/>
    <w:rsid w:val="003A11B5"/>
    <w:rsid w:val="003A1786"/>
    <w:rsid w:val="003A1AD5"/>
    <w:rsid w:val="003A1F43"/>
    <w:rsid w:val="003A4B86"/>
    <w:rsid w:val="003A59C0"/>
    <w:rsid w:val="003A60DC"/>
    <w:rsid w:val="003A69DD"/>
    <w:rsid w:val="003A7087"/>
    <w:rsid w:val="003A71DF"/>
    <w:rsid w:val="003A7863"/>
    <w:rsid w:val="003A7A7C"/>
    <w:rsid w:val="003B0873"/>
    <w:rsid w:val="003B0DB3"/>
    <w:rsid w:val="003B21F0"/>
    <w:rsid w:val="003B3956"/>
    <w:rsid w:val="003C041E"/>
    <w:rsid w:val="003C0E07"/>
    <w:rsid w:val="003C0EC7"/>
    <w:rsid w:val="003C12AD"/>
    <w:rsid w:val="003C1368"/>
    <w:rsid w:val="003C2E50"/>
    <w:rsid w:val="003C4661"/>
    <w:rsid w:val="003C4C8D"/>
    <w:rsid w:val="003C5867"/>
    <w:rsid w:val="003C5D78"/>
    <w:rsid w:val="003C6A0F"/>
    <w:rsid w:val="003C76B2"/>
    <w:rsid w:val="003C7A15"/>
    <w:rsid w:val="003C7DB3"/>
    <w:rsid w:val="003D0485"/>
    <w:rsid w:val="003D0904"/>
    <w:rsid w:val="003D0D34"/>
    <w:rsid w:val="003D0F9B"/>
    <w:rsid w:val="003D1294"/>
    <w:rsid w:val="003D174E"/>
    <w:rsid w:val="003D2DF3"/>
    <w:rsid w:val="003D367F"/>
    <w:rsid w:val="003D39E6"/>
    <w:rsid w:val="003D5254"/>
    <w:rsid w:val="003D7043"/>
    <w:rsid w:val="003D729F"/>
    <w:rsid w:val="003D7807"/>
    <w:rsid w:val="003D7F0D"/>
    <w:rsid w:val="003E0887"/>
    <w:rsid w:val="003E0D89"/>
    <w:rsid w:val="003E1444"/>
    <w:rsid w:val="003E14E2"/>
    <w:rsid w:val="003E2560"/>
    <w:rsid w:val="003E34D3"/>
    <w:rsid w:val="003E6208"/>
    <w:rsid w:val="003E6591"/>
    <w:rsid w:val="003E6EBC"/>
    <w:rsid w:val="003E75F1"/>
    <w:rsid w:val="003E7C4C"/>
    <w:rsid w:val="003F12F1"/>
    <w:rsid w:val="003F1F0F"/>
    <w:rsid w:val="003F2DB7"/>
    <w:rsid w:val="003F3E56"/>
    <w:rsid w:val="003F435A"/>
    <w:rsid w:val="003F4869"/>
    <w:rsid w:val="003F59CE"/>
    <w:rsid w:val="003F7D3B"/>
    <w:rsid w:val="003F7E0F"/>
    <w:rsid w:val="00400017"/>
    <w:rsid w:val="00400928"/>
    <w:rsid w:val="00400F9B"/>
    <w:rsid w:val="00401015"/>
    <w:rsid w:val="00401A1B"/>
    <w:rsid w:val="00401EB3"/>
    <w:rsid w:val="00402577"/>
    <w:rsid w:val="00402DFB"/>
    <w:rsid w:val="00402F93"/>
    <w:rsid w:val="00403B8A"/>
    <w:rsid w:val="00404703"/>
    <w:rsid w:val="00404F07"/>
    <w:rsid w:val="00405125"/>
    <w:rsid w:val="00405AB8"/>
    <w:rsid w:val="004065C4"/>
    <w:rsid w:val="004077B5"/>
    <w:rsid w:val="0040791A"/>
    <w:rsid w:val="00410A47"/>
    <w:rsid w:val="00410F35"/>
    <w:rsid w:val="00412EB7"/>
    <w:rsid w:val="004137D6"/>
    <w:rsid w:val="00414033"/>
    <w:rsid w:val="004148B3"/>
    <w:rsid w:val="004151FA"/>
    <w:rsid w:val="00415CB1"/>
    <w:rsid w:val="0041642D"/>
    <w:rsid w:val="00417309"/>
    <w:rsid w:val="00420B84"/>
    <w:rsid w:val="0042685B"/>
    <w:rsid w:val="00431D43"/>
    <w:rsid w:val="00432A99"/>
    <w:rsid w:val="00433505"/>
    <w:rsid w:val="00434331"/>
    <w:rsid w:val="0043462D"/>
    <w:rsid w:val="0043472C"/>
    <w:rsid w:val="004351C8"/>
    <w:rsid w:val="00435400"/>
    <w:rsid w:val="00435A3A"/>
    <w:rsid w:val="0043636C"/>
    <w:rsid w:val="00437536"/>
    <w:rsid w:val="0043797A"/>
    <w:rsid w:val="00437F32"/>
    <w:rsid w:val="00440233"/>
    <w:rsid w:val="00440E5B"/>
    <w:rsid w:val="00441694"/>
    <w:rsid w:val="00441D14"/>
    <w:rsid w:val="00442E45"/>
    <w:rsid w:val="004441B0"/>
    <w:rsid w:val="00445232"/>
    <w:rsid w:val="00445C57"/>
    <w:rsid w:val="004465BD"/>
    <w:rsid w:val="00450335"/>
    <w:rsid w:val="0045099C"/>
    <w:rsid w:val="0045101A"/>
    <w:rsid w:val="00453B21"/>
    <w:rsid w:val="00454333"/>
    <w:rsid w:val="004557B9"/>
    <w:rsid w:val="00456B72"/>
    <w:rsid w:val="00456D21"/>
    <w:rsid w:val="00457081"/>
    <w:rsid w:val="0045743D"/>
    <w:rsid w:val="004600E9"/>
    <w:rsid w:val="0046505B"/>
    <w:rsid w:val="00467C22"/>
    <w:rsid w:val="00471105"/>
    <w:rsid w:val="00471678"/>
    <w:rsid w:val="00473490"/>
    <w:rsid w:val="0047477F"/>
    <w:rsid w:val="00475A88"/>
    <w:rsid w:val="00477938"/>
    <w:rsid w:val="00481E34"/>
    <w:rsid w:val="00482375"/>
    <w:rsid w:val="00482A0C"/>
    <w:rsid w:val="004846FB"/>
    <w:rsid w:val="00484AF2"/>
    <w:rsid w:val="00486663"/>
    <w:rsid w:val="00487744"/>
    <w:rsid w:val="00487B87"/>
    <w:rsid w:val="004901D0"/>
    <w:rsid w:val="0049023A"/>
    <w:rsid w:val="00490C86"/>
    <w:rsid w:val="0049212A"/>
    <w:rsid w:val="0049218A"/>
    <w:rsid w:val="00492A8A"/>
    <w:rsid w:val="00492F54"/>
    <w:rsid w:val="00493910"/>
    <w:rsid w:val="00494B0F"/>
    <w:rsid w:val="00495C26"/>
    <w:rsid w:val="004A178B"/>
    <w:rsid w:val="004A466A"/>
    <w:rsid w:val="004A4922"/>
    <w:rsid w:val="004A6ED0"/>
    <w:rsid w:val="004A74B0"/>
    <w:rsid w:val="004B0725"/>
    <w:rsid w:val="004B0F6D"/>
    <w:rsid w:val="004B2419"/>
    <w:rsid w:val="004B2E41"/>
    <w:rsid w:val="004B33AE"/>
    <w:rsid w:val="004B4749"/>
    <w:rsid w:val="004C16CB"/>
    <w:rsid w:val="004C1937"/>
    <w:rsid w:val="004C1C40"/>
    <w:rsid w:val="004C3A14"/>
    <w:rsid w:val="004C4A06"/>
    <w:rsid w:val="004C540D"/>
    <w:rsid w:val="004C7B42"/>
    <w:rsid w:val="004D136E"/>
    <w:rsid w:val="004D2447"/>
    <w:rsid w:val="004D2A72"/>
    <w:rsid w:val="004D2E16"/>
    <w:rsid w:val="004D3AC7"/>
    <w:rsid w:val="004D4F1B"/>
    <w:rsid w:val="004D747A"/>
    <w:rsid w:val="004E0C03"/>
    <w:rsid w:val="004E0DF4"/>
    <w:rsid w:val="004E1286"/>
    <w:rsid w:val="004E15EB"/>
    <w:rsid w:val="004E2E45"/>
    <w:rsid w:val="004E2EAB"/>
    <w:rsid w:val="004E390F"/>
    <w:rsid w:val="004E3A15"/>
    <w:rsid w:val="004E3C86"/>
    <w:rsid w:val="004E4328"/>
    <w:rsid w:val="004E45F2"/>
    <w:rsid w:val="004E4C37"/>
    <w:rsid w:val="004E59CE"/>
    <w:rsid w:val="004E5B97"/>
    <w:rsid w:val="004E67D6"/>
    <w:rsid w:val="004E74A0"/>
    <w:rsid w:val="004E789E"/>
    <w:rsid w:val="004F1C50"/>
    <w:rsid w:val="004F2358"/>
    <w:rsid w:val="004F3B0E"/>
    <w:rsid w:val="004F5D71"/>
    <w:rsid w:val="004F616E"/>
    <w:rsid w:val="004F7529"/>
    <w:rsid w:val="004F7F98"/>
    <w:rsid w:val="00500B38"/>
    <w:rsid w:val="00503A49"/>
    <w:rsid w:val="005074D0"/>
    <w:rsid w:val="00507EE6"/>
    <w:rsid w:val="005125D2"/>
    <w:rsid w:val="0051454B"/>
    <w:rsid w:val="00514620"/>
    <w:rsid w:val="00514889"/>
    <w:rsid w:val="00514ED6"/>
    <w:rsid w:val="005158F8"/>
    <w:rsid w:val="00515B2D"/>
    <w:rsid w:val="0051782E"/>
    <w:rsid w:val="00517E65"/>
    <w:rsid w:val="005217BF"/>
    <w:rsid w:val="00521899"/>
    <w:rsid w:val="005221CA"/>
    <w:rsid w:val="005232EE"/>
    <w:rsid w:val="005238F4"/>
    <w:rsid w:val="00523BFB"/>
    <w:rsid w:val="0052454F"/>
    <w:rsid w:val="005258D2"/>
    <w:rsid w:val="00527B90"/>
    <w:rsid w:val="005312CD"/>
    <w:rsid w:val="00532275"/>
    <w:rsid w:val="005326DF"/>
    <w:rsid w:val="00532EB0"/>
    <w:rsid w:val="00533B0B"/>
    <w:rsid w:val="00534773"/>
    <w:rsid w:val="005355C8"/>
    <w:rsid w:val="00535F58"/>
    <w:rsid w:val="00536472"/>
    <w:rsid w:val="00537B3C"/>
    <w:rsid w:val="00541594"/>
    <w:rsid w:val="005424B2"/>
    <w:rsid w:val="00543BBE"/>
    <w:rsid w:val="005463A4"/>
    <w:rsid w:val="005464E0"/>
    <w:rsid w:val="005529E6"/>
    <w:rsid w:val="00552A42"/>
    <w:rsid w:val="00552E16"/>
    <w:rsid w:val="00553D6F"/>
    <w:rsid w:val="00560156"/>
    <w:rsid w:val="005601B7"/>
    <w:rsid w:val="00560208"/>
    <w:rsid w:val="00560733"/>
    <w:rsid w:val="00560C7C"/>
    <w:rsid w:val="00560EAA"/>
    <w:rsid w:val="00561252"/>
    <w:rsid w:val="00561A6B"/>
    <w:rsid w:val="00564803"/>
    <w:rsid w:val="00564EE5"/>
    <w:rsid w:val="005651F2"/>
    <w:rsid w:val="00565918"/>
    <w:rsid w:val="00566D28"/>
    <w:rsid w:val="00566EFC"/>
    <w:rsid w:val="00567406"/>
    <w:rsid w:val="00570040"/>
    <w:rsid w:val="005722B8"/>
    <w:rsid w:val="005737F4"/>
    <w:rsid w:val="005740DE"/>
    <w:rsid w:val="005762CF"/>
    <w:rsid w:val="00576B82"/>
    <w:rsid w:val="00577174"/>
    <w:rsid w:val="00582DE7"/>
    <w:rsid w:val="0058320B"/>
    <w:rsid w:val="0058330B"/>
    <w:rsid w:val="00583C54"/>
    <w:rsid w:val="0058719E"/>
    <w:rsid w:val="00594D5F"/>
    <w:rsid w:val="00596228"/>
    <w:rsid w:val="00596843"/>
    <w:rsid w:val="00597E3F"/>
    <w:rsid w:val="005A075A"/>
    <w:rsid w:val="005A0D0E"/>
    <w:rsid w:val="005A2A7D"/>
    <w:rsid w:val="005A39A9"/>
    <w:rsid w:val="005A3B84"/>
    <w:rsid w:val="005A3D42"/>
    <w:rsid w:val="005A412F"/>
    <w:rsid w:val="005A4E55"/>
    <w:rsid w:val="005A5210"/>
    <w:rsid w:val="005A57AF"/>
    <w:rsid w:val="005A6739"/>
    <w:rsid w:val="005B039B"/>
    <w:rsid w:val="005B15F2"/>
    <w:rsid w:val="005B2486"/>
    <w:rsid w:val="005B2689"/>
    <w:rsid w:val="005B49C7"/>
    <w:rsid w:val="005B4CED"/>
    <w:rsid w:val="005B5271"/>
    <w:rsid w:val="005C002E"/>
    <w:rsid w:val="005C05C8"/>
    <w:rsid w:val="005C1041"/>
    <w:rsid w:val="005C146B"/>
    <w:rsid w:val="005C33E1"/>
    <w:rsid w:val="005C37A3"/>
    <w:rsid w:val="005C4DE6"/>
    <w:rsid w:val="005C5D29"/>
    <w:rsid w:val="005C616F"/>
    <w:rsid w:val="005C7E72"/>
    <w:rsid w:val="005D0AE9"/>
    <w:rsid w:val="005D0BDC"/>
    <w:rsid w:val="005D2526"/>
    <w:rsid w:val="005D3951"/>
    <w:rsid w:val="005D4EBE"/>
    <w:rsid w:val="005D62B1"/>
    <w:rsid w:val="005D7D4B"/>
    <w:rsid w:val="005E03B9"/>
    <w:rsid w:val="005E05F0"/>
    <w:rsid w:val="005E0B41"/>
    <w:rsid w:val="005E0E5D"/>
    <w:rsid w:val="005E20CC"/>
    <w:rsid w:val="005E2200"/>
    <w:rsid w:val="005E512A"/>
    <w:rsid w:val="005E5B9C"/>
    <w:rsid w:val="005E5DB7"/>
    <w:rsid w:val="005E67A2"/>
    <w:rsid w:val="005E6BBB"/>
    <w:rsid w:val="005F0A2B"/>
    <w:rsid w:val="005F162B"/>
    <w:rsid w:val="005F30AD"/>
    <w:rsid w:val="005F3266"/>
    <w:rsid w:val="005F3B56"/>
    <w:rsid w:val="005F4251"/>
    <w:rsid w:val="005F46E9"/>
    <w:rsid w:val="005F5741"/>
    <w:rsid w:val="005F72D9"/>
    <w:rsid w:val="00600110"/>
    <w:rsid w:val="006003D1"/>
    <w:rsid w:val="00600710"/>
    <w:rsid w:val="00602446"/>
    <w:rsid w:val="006025ED"/>
    <w:rsid w:val="00603E1D"/>
    <w:rsid w:val="006042C8"/>
    <w:rsid w:val="006048C3"/>
    <w:rsid w:val="00606194"/>
    <w:rsid w:val="006062D2"/>
    <w:rsid w:val="0060640D"/>
    <w:rsid w:val="00606752"/>
    <w:rsid w:val="006102A8"/>
    <w:rsid w:val="006106D9"/>
    <w:rsid w:val="00613D32"/>
    <w:rsid w:val="00614AF2"/>
    <w:rsid w:val="006158A2"/>
    <w:rsid w:val="00616EBE"/>
    <w:rsid w:val="00617B26"/>
    <w:rsid w:val="006201B7"/>
    <w:rsid w:val="00620301"/>
    <w:rsid w:val="00620C88"/>
    <w:rsid w:val="006248C4"/>
    <w:rsid w:val="00624BD3"/>
    <w:rsid w:val="00625045"/>
    <w:rsid w:val="0062526C"/>
    <w:rsid w:val="00632B55"/>
    <w:rsid w:val="00633327"/>
    <w:rsid w:val="0063359A"/>
    <w:rsid w:val="006343E2"/>
    <w:rsid w:val="00636C08"/>
    <w:rsid w:val="00636C70"/>
    <w:rsid w:val="00637858"/>
    <w:rsid w:val="006402C3"/>
    <w:rsid w:val="00643A6D"/>
    <w:rsid w:val="006450D3"/>
    <w:rsid w:val="00645D5A"/>
    <w:rsid w:val="00647FF5"/>
    <w:rsid w:val="006503A2"/>
    <w:rsid w:val="00650D6F"/>
    <w:rsid w:val="00654A01"/>
    <w:rsid w:val="006560F8"/>
    <w:rsid w:val="006566D1"/>
    <w:rsid w:val="00657677"/>
    <w:rsid w:val="00657704"/>
    <w:rsid w:val="006600E1"/>
    <w:rsid w:val="0066019E"/>
    <w:rsid w:val="00660A9B"/>
    <w:rsid w:val="00662397"/>
    <w:rsid w:val="006623FC"/>
    <w:rsid w:val="00664F86"/>
    <w:rsid w:val="006659F8"/>
    <w:rsid w:val="00666C51"/>
    <w:rsid w:val="006714C9"/>
    <w:rsid w:val="00672282"/>
    <w:rsid w:val="00673603"/>
    <w:rsid w:val="00673BED"/>
    <w:rsid w:val="0067434A"/>
    <w:rsid w:val="006744C5"/>
    <w:rsid w:val="00674AB1"/>
    <w:rsid w:val="00677401"/>
    <w:rsid w:val="00677915"/>
    <w:rsid w:val="00680AF6"/>
    <w:rsid w:val="00685AAB"/>
    <w:rsid w:val="00687685"/>
    <w:rsid w:val="006879E7"/>
    <w:rsid w:val="00691A3C"/>
    <w:rsid w:val="00692384"/>
    <w:rsid w:val="0069390E"/>
    <w:rsid w:val="00693F4A"/>
    <w:rsid w:val="0069495E"/>
    <w:rsid w:val="00694DF9"/>
    <w:rsid w:val="006953D1"/>
    <w:rsid w:val="00696473"/>
    <w:rsid w:val="006966B0"/>
    <w:rsid w:val="006974A0"/>
    <w:rsid w:val="0069775E"/>
    <w:rsid w:val="00697CA3"/>
    <w:rsid w:val="006A0343"/>
    <w:rsid w:val="006A2E99"/>
    <w:rsid w:val="006A34AF"/>
    <w:rsid w:val="006A3FA5"/>
    <w:rsid w:val="006A4770"/>
    <w:rsid w:val="006A687C"/>
    <w:rsid w:val="006B04E5"/>
    <w:rsid w:val="006B2812"/>
    <w:rsid w:val="006B3C73"/>
    <w:rsid w:val="006B4E6B"/>
    <w:rsid w:val="006B7811"/>
    <w:rsid w:val="006C01D2"/>
    <w:rsid w:val="006C039C"/>
    <w:rsid w:val="006C05DD"/>
    <w:rsid w:val="006C093B"/>
    <w:rsid w:val="006C152F"/>
    <w:rsid w:val="006C1638"/>
    <w:rsid w:val="006C250B"/>
    <w:rsid w:val="006C2F5A"/>
    <w:rsid w:val="006C42A5"/>
    <w:rsid w:val="006C45CA"/>
    <w:rsid w:val="006C5892"/>
    <w:rsid w:val="006C66A1"/>
    <w:rsid w:val="006C7E03"/>
    <w:rsid w:val="006D21B5"/>
    <w:rsid w:val="006D27FB"/>
    <w:rsid w:val="006D31C8"/>
    <w:rsid w:val="006D4F11"/>
    <w:rsid w:val="006D53FB"/>
    <w:rsid w:val="006D62A9"/>
    <w:rsid w:val="006D6EBB"/>
    <w:rsid w:val="006D7A0E"/>
    <w:rsid w:val="006E1572"/>
    <w:rsid w:val="006E15FB"/>
    <w:rsid w:val="006E484C"/>
    <w:rsid w:val="006E4883"/>
    <w:rsid w:val="006E4E64"/>
    <w:rsid w:val="006E539F"/>
    <w:rsid w:val="006E70F2"/>
    <w:rsid w:val="006E7D54"/>
    <w:rsid w:val="006F0293"/>
    <w:rsid w:val="006F36CB"/>
    <w:rsid w:val="006F37A4"/>
    <w:rsid w:val="00700707"/>
    <w:rsid w:val="00700C77"/>
    <w:rsid w:val="00701557"/>
    <w:rsid w:val="00701A2E"/>
    <w:rsid w:val="00701FFD"/>
    <w:rsid w:val="0070457A"/>
    <w:rsid w:val="00704CF0"/>
    <w:rsid w:val="00706FFD"/>
    <w:rsid w:val="00707E17"/>
    <w:rsid w:val="00713523"/>
    <w:rsid w:val="007136C2"/>
    <w:rsid w:val="00715B5E"/>
    <w:rsid w:val="00715E4D"/>
    <w:rsid w:val="007162FA"/>
    <w:rsid w:val="00720C60"/>
    <w:rsid w:val="007247C4"/>
    <w:rsid w:val="00725D31"/>
    <w:rsid w:val="007262FB"/>
    <w:rsid w:val="00726B5B"/>
    <w:rsid w:val="00727F11"/>
    <w:rsid w:val="00730467"/>
    <w:rsid w:val="00730920"/>
    <w:rsid w:val="00730C8C"/>
    <w:rsid w:val="0073212B"/>
    <w:rsid w:val="00733A91"/>
    <w:rsid w:val="00733FA5"/>
    <w:rsid w:val="00734C87"/>
    <w:rsid w:val="00735DCA"/>
    <w:rsid w:val="007367C7"/>
    <w:rsid w:val="00736D73"/>
    <w:rsid w:val="0074065F"/>
    <w:rsid w:val="00740A54"/>
    <w:rsid w:val="00741256"/>
    <w:rsid w:val="007412E9"/>
    <w:rsid w:val="00741BF9"/>
    <w:rsid w:val="007430C5"/>
    <w:rsid w:val="00743A81"/>
    <w:rsid w:val="00743F2B"/>
    <w:rsid w:val="00744AB3"/>
    <w:rsid w:val="00744D02"/>
    <w:rsid w:val="00744F08"/>
    <w:rsid w:val="00746A59"/>
    <w:rsid w:val="007479ED"/>
    <w:rsid w:val="00747A87"/>
    <w:rsid w:val="0075169E"/>
    <w:rsid w:val="0075237D"/>
    <w:rsid w:val="0075376F"/>
    <w:rsid w:val="00753C28"/>
    <w:rsid w:val="00754177"/>
    <w:rsid w:val="007543AD"/>
    <w:rsid w:val="00754C11"/>
    <w:rsid w:val="00757077"/>
    <w:rsid w:val="007620DE"/>
    <w:rsid w:val="00762985"/>
    <w:rsid w:val="0076299E"/>
    <w:rsid w:val="00762EE6"/>
    <w:rsid w:val="0076377D"/>
    <w:rsid w:val="0076426B"/>
    <w:rsid w:val="007642D3"/>
    <w:rsid w:val="007648CA"/>
    <w:rsid w:val="007648E4"/>
    <w:rsid w:val="00764D3B"/>
    <w:rsid w:val="00765517"/>
    <w:rsid w:val="00765F8A"/>
    <w:rsid w:val="007666E5"/>
    <w:rsid w:val="0076680C"/>
    <w:rsid w:val="0076738C"/>
    <w:rsid w:val="00770742"/>
    <w:rsid w:val="00770AD2"/>
    <w:rsid w:val="00771482"/>
    <w:rsid w:val="00771D6F"/>
    <w:rsid w:val="007729D1"/>
    <w:rsid w:val="007741E6"/>
    <w:rsid w:val="00774E10"/>
    <w:rsid w:val="00777008"/>
    <w:rsid w:val="00777C17"/>
    <w:rsid w:val="00777FD3"/>
    <w:rsid w:val="00781AC1"/>
    <w:rsid w:val="00783066"/>
    <w:rsid w:val="0078384C"/>
    <w:rsid w:val="00784381"/>
    <w:rsid w:val="00784DDB"/>
    <w:rsid w:val="007863C9"/>
    <w:rsid w:val="007879AF"/>
    <w:rsid w:val="00787C70"/>
    <w:rsid w:val="00787DDB"/>
    <w:rsid w:val="007928F3"/>
    <w:rsid w:val="00792D04"/>
    <w:rsid w:val="00793625"/>
    <w:rsid w:val="00794551"/>
    <w:rsid w:val="0079588A"/>
    <w:rsid w:val="00795C02"/>
    <w:rsid w:val="00795FCF"/>
    <w:rsid w:val="0079644A"/>
    <w:rsid w:val="00797673"/>
    <w:rsid w:val="00797AF9"/>
    <w:rsid w:val="007A14AD"/>
    <w:rsid w:val="007A309B"/>
    <w:rsid w:val="007A63E7"/>
    <w:rsid w:val="007A6713"/>
    <w:rsid w:val="007A72A0"/>
    <w:rsid w:val="007B0AD4"/>
    <w:rsid w:val="007B12C6"/>
    <w:rsid w:val="007B19C8"/>
    <w:rsid w:val="007B2B7F"/>
    <w:rsid w:val="007B35A6"/>
    <w:rsid w:val="007B50D4"/>
    <w:rsid w:val="007B5D58"/>
    <w:rsid w:val="007B7FE7"/>
    <w:rsid w:val="007C12FC"/>
    <w:rsid w:val="007C1683"/>
    <w:rsid w:val="007C2435"/>
    <w:rsid w:val="007C3648"/>
    <w:rsid w:val="007C438A"/>
    <w:rsid w:val="007C58F7"/>
    <w:rsid w:val="007C5B0A"/>
    <w:rsid w:val="007C5EF9"/>
    <w:rsid w:val="007C6186"/>
    <w:rsid w:val="007C7035"/>
    <w:rsid w:val="007D03E6"/>
    <w:rsid w:val="007D1C77"/>
    <w:rsid w:val="007D1F81"/>
    <w:rsid w:val="007D21FF"/>
    <w:rsid w:val="007D48BE"/>
    <w:rsid w:val="007D4D40"/>
    <w:rsid w:val="007E0034"/>
    <w:rsid w:val="007E0861"/>
    <w:rsid w:val="007E5547"/>
    <w:rsid w:val="007E7830"/>
    <w:rsid w:val="007E7A99"/>
    <w:rsid w:val="007E7AEF"/>
    <w:rsid w:val="007F0D0A"/>
    <w:rsid w:val="007F1FFE"/>
    <w:rsid w:val="007F206A"/>
    <w:rsid w:val="007F20B2"/>
    <w:rsid w:val="007F3346"/>
    <w:rsid w:val="007F337D"/>
    <w:rsid w:val="007F3629"/>
    <w:rsid w:val="007F36C0"/>
    <w:rsid w:val="007F3A61"/>
    <w:rsid w:val="007F7A62"/>
    <w:rsid w:val="008007FE"/>
    <w:rsid w:val="00800A21"/>
    <w:rsid w:val="00801EFC"/>
    <w:rsid w:val="008034FF"/>
    <w:rsid w:val="00804445"/>
    <w:rsid w:val="0080651B"/>
    <w:rsid w:val="008065B7"/>
    <w:rsid w:val="00806A00"/>
    <w:rsid w:val="00810879"/>
    <w:rsid w:val="00810B44"/>
    <w:rsid w:val="00810DF3"/>
    <w:rsid w:val="008116C3"/>
    <w:rsid w:val="00812E1A"/>
    <w:rsid w:val="008157E8"/>
    <w:rsid w:val="00815B60"/>
    <w:rsid w:val="008160D7"/>
    <w:rsid w:val="00817B73"/>
    <w:rsid w:val="00821665"/>
    <w:rsid w:val="008224D4"/>
    <w:rsid w:val="00822D21"/>
    <w:rsid w:val="00823B38"/>
    <w:rsid w:val="00825C2A"/>
    <w:rsid w:val="00826D31"/>
    <w:rsid w:val="008310A7"/>
    <w:rsid w:val="008311A1"/>
    <w:rsid w:val="008311C9"/>
    <w:rsid w:val="008319D4"/>
    <w:rsid w:val="00833706"/>
    <w:rsid w:val="00833D80"/>
    <w:rsid w:val="00833F07"/>
    <w:rsid w:val="00834356"/>
    <w:rsid w:val="00834420"/>
    <w:rsid w:val="0083449E"/>
    <w:rsid w:val="00834C95"/>
    <w:rsid w:val="00835654"/>
    <w:rsid w:val="00835ED0"/>
    <w:rsid w:val="00835F02"/>
    <w:rsid w:val="0083638A"/>
    <w:rsid w:val="00837CA8"/>
    <w:rsid w:val="00843093"/>
    <w:rsid w:val="00843238"/>
    <w:rsid w:val="008432BD"/>
    <w:rsid w:val="008434C4"/>
    <w:rsid w:val="00843F97"/>
    <w:rsid w:val="00844A63"/>
    <w:rsid w:val="00845622"/>
    <w:rsid w:val="00845E08"/>
    <w:rsid w:val="0084674D"/>
    <w:rsid w:val="00847038"/>
    <w:rsid w:val="008470C3"/>
    <w:rsid w:val="00852781"/>
    <w:rsid w:val="008527A0"/>
    <w:rsid w:val="00852CE8"/>
    <w:rsid w:val="00854042"/>
    <w:rsid w:val="008542DA"/>
    <w:rsid w:val="008544DD"/>
    <w:rsid w:val="00854E18"/>
    <w:rsid w:val="00855874"/>
    <w:rsid w:val="00856C40"/>
    <w:rsid w:val="00856F11"/>
    <w:rsid w:val="00860D4A"/>
    <w:rsid w:val="008615E6"/>
    <w:rsid w:val="008627DD"/>
    <w:rsid w:val="00862A8E"/>
    <w:rsid w:val="00862B66"/>
    <w:rsid w:val="00864016"/>
    <w:rsid w:val="008647A9"/>
    <w:rsid w:val="008658B4"/>
    <w:rsid w:val="0086771E"/>
    <w:rsid w:val="00870072"/>
    <w:rsid w:val="008722FB"/>
    <w:rsid w:val="0087322B"/>
    <w:rsid w:val="00873715"/>
    <w:rsid w:val="00876EF9"/>
    <w:rsid w:val="008773B9"/>
    <w:rsid w:val="00880AF0"/>
    <w:rsid w:val="00880FB5"/>
    <w:rsid w:val="00881B9D"/>
    <w:rsid w:val="00882EEA"/>
    <w:rsid w:val="00883926"/>
    <w:rsid w:val="00884238"/>
    <w:rsid w:val="00884A72"/>
    <w:rsid w:val="00884F89"/>
    <w:rsid w:val="00884F94"/>
    <w:rsid w:val="0088570E"/>
    <w:rsid w:val="00885F47"/>
    <w:rsid w:val="008865EB"/>
    <w:rsid w:val="00886A8E"/>
    <w:rsid w:val="0088757E"/>
    <w:rsid w:val="00887F23"/>
    <w:rsid w:val="00891978"/>
    <w:rsid w:val="00892C33"/>
    <w:rsid w:val="00895B89"/>
    <w:rsid w:val="008976F5"/>
    <w:rsid w:val="008A27CC"/>
    <w:rsid w:val="008A336D"/>
    <w:rsid w:val="008A565D"/>
    <w:rsid w:val="008A578A"/>
    <w:rsid w:val="008A5AEC"/>
    <w:rsid w:val="008A5F4C"/>
    <w:rsid w:val="008B021C"/>
    <w:rsid w:val="008B0B75"/>
    <w:rsid w:val="008B100F"/>
    <w:rsid w:val="008B1241"/>
    <w:rsid w:val="008B4264"/>
    <w:rsid w:val="008B5E93"/>
    <w:rsid w:val="008B7087"/>
    <w:rsid w:val="008B71E0"/>
    <w:rsid w:val="008B73A5"/>
    <w:rsid w:val="008B77CF"/>
    <w:rsid w:val="008C1D61"/>
    <w:rsid w:val="008C47CF"/>
    <w:rsid w:val="008C4827"/>
    <w:rsid w:val="008C4BDB"/>
    <w:rsid w:val="008C4E69"/>
    <w:rsid w:val="008C692B"/>
    <w:rsid w:val="008C6C18"/>
    <w:rsid w:val="008C7429"/>
    <w:rsid w:val="008D0629"/>
    <w:rsid w:val="008D1751"/>
    <w:rsid w:val="008D21EF"/>
    <w:rsid w:val="008D26C3"/>
    <w:rsid w:val="008D2B6B"/>
    <w:rsid w:val="008D3883"/>
    <w:rsid w:val="008D4226"/>
    <w:rsid w:val="008D4D58"/>
    <w:rsid w:val="008D77A6"/>
    <w:rsid w:val="008D7AA3"/>
    <w:rsid w:val="008E07E4"/>
    <w:rsid w:val="008E1001"/>
    <w:rsid w:val="008E2362"/>
    <w:rsid w:val="008E270F"/>
    <w:rsid w:val="008E2924"/>
    <w:rsid w:val="008E2CF4"/>
    <w:rsid w:val="008E4B6B"/>
    <w:rsid w:val="008E4C89"/>
    <w:rsid w:val="008E4F6D"/>
    <w:rsid w:val="008E5954"/>
    <w:rsid w:val="008E5BBA"/>
    <w:rsid w:val="008E7249"/>
    <w:rsid w:val="008E7708"/>
    <w:rsid w:val="008F0320"/>
    <w:rsid w:val="008F0AF0"/>
    <w:rsid w:val="008F2532"/>
    <w:rsid w:val="008F40AB"/>
    <w:rsid w:val="008F41A9"/>
    <w:rsid w:val="008F4349"/>
    <w:rsid w:val="008F4881"/>
    <w:rsid w:val="008F488E"/>
    <w:rsid w:val="008F4B14"/>
    <w:rsid w:val="008F5DC7"/>
    <w:rsid w:val="008F6416"/>
    <w:rsid w:val="008F6F33"/>
    <w:rsid w:val="008F7695"/>
    <w:rsid w:val="009002B0"/>
    <w:rsid w:val="009018F7"/>
    <w:rsid w:val="00902092"/>
    <w:rsid w:val="009022C8"/>
    <w:rsid w:val="00902C9C"/>
    <w:rsid w:val="00903883"/>
    <w:rsid w:val="00903A65"/>
    <w:rsid w:val="00904372"/>
    <w:rsid w:val="00904597"/>
    <w:rsid w:val="009068F5"/>
    <w:rsid w:val="0090717C"/>
    <w:rsid w:val="009071C7"/>
    <w:rsid w:val="00907321"/>
    <w:rsid w:val="00907550"/>
    <w:rsid w:val="00910C09"/>
    <w:rsid w:val="00911EF7"/>
    <w:rsid w:val="009124F5"/>
    <w:rsid w:val="0091317D"/>
    <w:rsid w:val="00913F29"/>
    <w:rsid w:val="00916D60"/>
    <w:rsid w:val="009175D5"/>
    <w:rsid w:val="00917F16"/>
    <w:rsid w:val="00920378"/>
    <w:rsid w:val="00920F90"/>
    <w:rsid w:val="0092385C"/>
    <w:rsid w:val="00923981"/>
    <w:rsid w:val="0092411C"/>
    <w:rsid w:val="00930F81"/>
    <w:rsid w:val="0093273F"/>
    <w:rsid w:val="0093312E"/>
    <w:rsid w:val="00934199"/>
    <w:rsid w:val="00934527"/>
    <w:rsid w:val="0093475E"/>
    <w:rsid w:val="0093762B"/>
    <w:rsid w:val="009376FB"/>
    <w:rsid w:val="00940393"/>
    <w:rsid w:val="00940840"/>
    <w:rsid w:val="00940D3C"/>
    <w:rsid w:val="00941757"/>
    <w:rsid w:val="00941C84"/>
    <w:rsid w:val="00942310"/>
    <w:rsid w:val="00942866"/>
    <w:rsid w:val="00943F91"/>
    <w:rsid w:val="00944421"/>
    <w:rsid w:val="00944F30"/>
    <w:rsid w:val="0094564D"/>
    <w:rsid w:val="0094612A"/>
    <w:rsid w:val="00947664"/>
    <w:rsid w:val="00947EB9"/>
    <w:rsid w:val="00950C8E"/>
    <w:rsid w:val="00952215"/>
    <w:rsid w:val="00953777"/>
    <w:rsid w:val="009542C6"/>
    <w:rsid w:val="00957194"/>
    <w:rsid w:val="00957E40"/>
    <w:rsid w:val="00960D58"/>
    <w:rsid w:val="0096113E"/>
    <w:rsid w:val="00961F68"/>
    <w:rsid w:val="00962642"/>
    <w:rsid w:val="0096326E"/>
    <w:rsid w:val="00963884"/>
    <w:rsid w:val="00966258"/>
    <w:rsid w:val="00966FA8"/>
    <w:rsid w:val="00967D68"/>
    <w:rsid w:val="00967E87"/>
    <w:rsid w:val="00970130"/>
    <w:rsid w:val="0097132B"/>
    <w:rsid w:val="00971E01"/>
    <w:rsid w:val="0097351F"/>
    <w:rsid w:val="00974935"/>
    <w:rsid w:val="00976CA8"/>
    <w:rsid w:val="0097763E"/>
    <w:rsid w:val="00977949"/>
    <w:rsid w:val="0098085D"/>
    <w:rsid w:val="00983309"/>
    <w:rsid w:val="00984BB7"/>
    <w:rsid w:val="00985D51"/>
    <w:rsid w:val="00987B7F"/>
    <w:rsid w:val="009905EE"/>
    <w:rsid w:val="0099115E"/>
    <w:rsid w:val="00991489"/>
    <w:rsid w:val="00991656"/>
    <w:rsid w:val="00993804"/>
    <w:rsid w:val="00996E7A"/>
    <w:rsid w:val="00996E7C"/>
    <w:rsid w:val="009A0615"/>
    <w:rsid w:val="009A240B"/>
    <w:rsid w:val="009A2494"/>
    <w:rsid w:val="009A340A"/>
    <w:rsid w:val="009A5795"/>
    <w:rsid w:val="009B00D1"/>
    <w:rsid w:val="009B085D"/>
    <w:rsid w:val="009B0AB4"/>
    <w:rsid w:val="009B1F01"/>
    <w:rsid w:val="009B2A4C"/>
    <w:rsid w:val="009B2B0C"/>
    <w:rsid w:val="009B33A6"/>
    <w:rsid w:val="009B3D91"/>
    <w:rsid w:val="009B4615"/>
    <w:rsid w:val="009B508F"/>
    <w:rsid w:val="009B5826"/>
    <w:rsid w:val="009B76B5"/>
    <w:rsid w:val="009B7842"/>
    <w:rsid w:val="009C1099"/>
    <w:rsid w:val="009C1875"/>
    <w:rsid w:val="009C2694"/>
    <w:rsid w:val="009C3B44"/>
    <w:rsid w:val="009C3DD4"/>
    <w:rsid w:val="009C3E57"/>
    <w:rsid w:val="009C4934"/>
    <w:rsid w:val="009C5DB1"/>
    <w:rsid w:val="009C7661"/>
    <w:rsid w:val="009C7FB9"/>
    <w:rsid w:val="009D1EB8"/>
    <w:rsid w:val="009D36E0"/>
    <w:rsid w:val="009D474A"/>
    <w:rsid w:val="009D660D"/>
    <w:rsid w:val="009D796F"/>
    <w:rsid w:val="009D7F6B"/>
    <w:rsid w:val="009E0396"/>
    <w:rsid w:val="009E2319"/>
    <w:rsid w:val="009E2F26"/>
    <w:rsid w:val="009E3A4C"/>
    <w:rsid w:val="009E4393"/>
    <w:rsid w:val="009E4E82"/>
    <w:rsid w:val="009E51A5"/>
    <w:rsid w:val="009E63A1"/>
    <w:rsid w:val="009E647B"/>
    <w:rsid w:val="009F1819"/>
    <w:rsid w:val="009F4150"/>
    <w:rsid w:val="009F53F9"/>
    <w:rsid w:val="009F766E"/>
    <w:rsid w:val="00A01700"/>
    <w:rsid w:val="00A01D97"/>
    <w:rsid w:val="00A0213E"/>
    <w:rsid w:val="00A02ACD"/>
    <w:rsid w:val="00A0352D"/>
    <w:rsid w:val="00A059E4"/>
    <w:rsid w:val="00A05C0E"/>
    <w:rsid w:val="00A06AD4"/>
    <w:rsid w:val="00A07910"/>
    <w:rsid w:val="00A07C3C"/>
    <w:rsid w:val="00A1034F"/>
    <w:rsid w:val="00A107CB"/>
    <w:rsid w:val="00A11A19"/>
    <w:rsid w:val="00A13ADE"/>
    <w:rsid w:val="00A15A8F"/>
    <w:rsid w:val="00A20605"/>
    <w:rsid w:val="00A24974"/>
    <w:rsid w:val="00A24E97"/>
    <w:rsid w:val="00A259A4"/>
    <w:rsid w:val="00A25B14"/>
    <w:rsid w:val="00A2680D"/>
    <w:rsid w:val="00A26A39"/>
    <w:rsid w:val="00A26C90"/>
    <w:rsid w:val="00A27186"/>
    <w:rsid w:val="00A27FC5"/>
    <w:rsid w:val="00A33027"/>
    <w:rsid w:val="00A33508"/>
    <w:rsid w:val="00A3662B"/>
    <w:rsid w:val="00A367D3"/>
    <w:rsid w:val="00A37571"/>
    <w:rsid w:val="00A37C8D"/>
    <w:rsid w:val="00A413F7"/>
    <w:rsid w:val="00A415C2"/>
    <w:rsid w:val="00A4258D"/>
    <w:rsid w:val="00A42FB5"/>
    <w:rsid w:val="00A43B4F"/>
    <w:rsid w:val="00A447B7"/>
    <w:rsid w:val="00A45836"/>
    <w:rsid w:val="00A466BB"/>
    <w:rsid w:val="00A503D1"/>
    <w:rsid w:val="00A51008"/>
    <w:rsid w:val="00A51D31"/>
    <w:rsid w:val="00A5324B"/>
    <w:rsid w:val="00A5341C"/>
    <w:rsid w:val="00A5416C"/>
    <w:rsid w:val="00A54F73"/>
    <w:rsid w:val="00A551AF"/>
    <w:rsid w:val="00A5537E"/>
    <w:rsid w:val="00A56CCF"/>
    <w:rsid w:val="00A5718F"/>
    <w:rsid w:val="00A577FD"/>
    <w:rsid w:val="00A61DBF"/>
    <w:rsid w:val="00A62031"/>
    <w:rsid w:val="00A62507"/>
    <w:rsid w:val="00A626E3"/>
    <w:rsid w:val="00A62BBD"/>
    <w:rsid w:val="00A63EE7"/>
    <w:rsid w:val="00A6441A"/>
    <w:rsid w:val="00A65203"/>
    <w:rsid w:val="00A65653"/>
    <w:rsid w:val="00A666ED"/>
    <w:rsid w:val="00A66A91"/>
    <w:rsid w:val="00A673DF"/>
    <w:rsid w:val="00A676EF"/>
    <w:rsid w:val="00A70850"/>
    <w:rsid w:val="00A72053"/>
    <w:rsid w:val="00A72339"/>
    <w:rsid w:val="00A73262"/>
    <w:rsid w:val="00A74059"/>
    <w:rsid w:val="00A77457"/>
    <w:rsid w:val="00A8122C"/>
    <w:rsid w:val="00A821AC"/>
    <w:rsid w:val="00A8369A"/>
    <w:rsid w:val="00A84553"/>
    <w:rsid w:val="00A84E5A"/>
    <w:rsid w:val="00A85738"/>
    <w:rsid w:val="00A861CA"/>
    <w:rsid w:val="00A90A32"/>
    <w:rsid w:val="00A91E5B"/>
    <w:rsid w:val="00A93625"/>
    <w:rsid w:val="00A936A3"/>
    <w:rsid w:val="00A93960"/>
    <w:rsid w:val="00A944F8"/>
    <w:rsid w:val="00A94B61"/>
    <w:rsid w:val="00A95AB0"/>
    <w:rsid w:val="00AA12F2"/>
    <w:rsid w:val="00AA1A90"/>
    <w:rsid w:val="00AA207B"/>
    <w:rsid w:val="00AA2A9F"/>
    <w:rsid w:val="00AA3112"/>
    <w:rsid w:val="00AA3217"/>
    <w:rsid w:val="00AA3BB4"/>
    <w:rsid w:val="00AA512B"/>
    <w:rsid w:val="00AA58F8"/>
    <w:rsid w:val="00AA6C8E"/>
    <w:rsid w:val="00AA7609"/>
    <w:rsid w:val="00AB022C"/>
    <w:rsid w:val="00AB068B"/>
    <w:rsid w:val="00AB25AF"/>
    <w:rsid w:val="00AB2903"/>
    <w:rsid w:val="00AB3EB6"/>
    <w:rsid w:val="00AB5871"/>
    <w:rsid w:val="00AB5CA0"/>
    <w:rsid w:val="00AB617B"/>
    <w:rsid w:val="00AB658D"/>
    <w:rsid w:val="00AB7248"/>
    <w:rsid w:val="00AC1A53"/>
    <w:rsid w:val="00AC2E9F"/>
    <w:rsid w:val="00AC309A"/>
    <w:rsid w:val="00AC3B02"/>
    <w:rsid w:val="00AC60AB"/>
    <w:rsid w:val="00AC6EB7"/>
    <w:rsid w:val="00AC6F76"/>
    <w:rsid w:val="00AD0DCD"/>
    <w:rsid w:val="00AD2FCF"/>
    <w:rsid w:val="00AD34D0"/>
    <w:rsid w:val="00AD4947"/>
    <w:rsid w:val="00AD6667"/>
    <w:rsid w:val="00AE4043"/>
    <w:rsid w:val="00AE5193"/>
    <w:rsid w:val="00AE6A8A"/>
    <w:rsid w:val="00AE6EAF"/>
    <w:rsid w:val="00AE6F6D"/>
    <w:rsid w:val="00AE7D79"/>
    <w:rsid w:val="00AF2ACC"/>
    <w:rsid w:val="00AF4036"/>
    <w:rsid w:val="00AF4B52"/>
    <w:rsid w:val="00AF4D72"/>
    <w:rsid w:val="00AF5AD8"/>
    <w:rsid w:val="00AF659D"/>
    <w:rsid w:val="00B00A29"/>
    <w:rsid w:val="00B03CC0"/>
    <w:rsid w:val="00B04E08"/>
    <w:rsid w:val="00B051BF"/>
    <w:rsid w:val="00B067E4"/>
    <w:rsid w:val="00B07455"/>
    <w:rsid w:val="00B0774E"/>
    <w:rsid w:val="00B0776C"/>
    <w:rsid w:val="00B1038B"/>
    <w:rsid w:val="00B115BC"/>
    <w:rsid w:val="00B1269E"/>
    <w:rsid w:val="00B12E87"/>
    <w:rsid w:val="00B133C7"/>
    <w:rsid w:val="00B133D5"/>
    <w:rsid w:val="00B144AD"/>
    <w:rsid w:val="00B14A29"/>
    <w:rsid w:val="00B17E4E"/>
    <w:rsid w:val="00B23904"/>
    <w:rsid w:val="00B24813"/>
    <w:rsid w:val="00B25740"/>
    <w:rsid w:val="00B25A11"/>
    <w:rsid w:val="00B2623F"/>
    <w:rsid w:val="00B2637B"/>
    <w:rsid w:val="00B26ACC"/>
    <w:rsid w:val="00B27C1C"/>
    <w:rsid w:val="00B3291B"/>
    <w:rsid w:val="00B32E8C"/>
    <w:rsid w:val="00B33490"/>
    <w:rsid w:val="00B33CEE"/>
    <w:rsid w:val="00B33DC4"/>
    <w:rsid w:val="00B33F9E"/>
    <w:rsid w:val="00B342FA"/>
    <w:rsid w:val="00B34B6B"/>
    <w:rsid w:val="00B356EC"/>
    <w:rsid w:val="00B36E56"/>
    <w:rsid w:val="00B404D7"/>
    <w:rsid w:val="00B407A0"/>
    <w:rsid w:val="00B407CC"/>
    <w:rsid w:val="00B42184"/>
    <w:rsid w:val="00B423DE"/>
    <w:rsid w:val="00B43377"/>
    <w:rsid w:val="00B434E3"/>
    <w:rsid w:val="00B46193"/>
    <w:rsid w:val="00B461D7"/>
    <w:rsid w:val="00B46AB8"/>
    <w:rsid w:val="00B4711C"/>
    <w:rsid w:val="00B471D9"/>
    <w:rsid w:val="00B507A5"/>
    <w:rsid w:val="00B50AE5"/>
    <w:rsid w:val="00B538B3"/>
    <w:rsid w:val="00B577B7"/>
    <w:rsid w:val="00B579B2"/>
    <w:rsid w:val="00B57EDE"/>
    <w:rsid w:val="00B60635"/>
    <w:rsid w:val="00B64249"/>
    <w:rsid w:val="00B712A8"/>
    <w:rsid w:val="00B72389"/>
    <w:rsid w:val="00B744A0"/>
    <w:rsid w:val="00B7636D"/>
    <w:rsid w:val="00B7685B"/>
    <w:rsid w:val="00B77069"/>
    <w:rsid w:val="00B82BD9"/>
    <w:rsid w:val="00B82FCE"/>
    <w:rsid w:val="00B83460"/>
    <w:rsid w:val="00B849D0"/>
    <w:rsid w:val="00B852FD"/>
    <w:rsid w:val="00B852FF"/>
    <w:rsid w:val="00B874C8"/>
    <w:rsid w:val="00B87595"/>
    <w:rsid w:val="00B90A1C"/>
    <w:rsid w:val="00B91579"/>
    <w:rsid w:val="00B91666"/>
    <w:rsid w:val="00B92936"/>
    <w:rsid w:val="00B932A5"/>
    <w:rsid w:val="00B947D1"/>
    <w:rsid w:val="00B95636"/>
    <w:rsid w:val="00B958F7"/>
    <w:rsid w:val="00B96474"/>
    <w:rsid w:val="00BA07FB"/>
    <w:rsid w:val="00BA0807"/>
    <w:rsid w:val="00BA1785"/>
    <w:rsid w:val="00BA1EA6"/>
    <w:rsid w:val="00BA2A46"/>
    <w:rsid w:val="00BA2FED"/>
    <w:rsid w:val="00BA3031"/>
    <w:rsid w:val="00BA341F"/>
    <w:rsid w:val="00BA4760"/>
    <w:rsid w:val="00BA491F"/>
    <w:rsid w:val="00BA4F24"/>
    <w:rsid w:val="00BA57EA"/>
    <w:rsid w:val="00BA6238"/>
    <w:rsid w:val="00BA7EA4"/>
    <w:rsid w:val="00BB00FF"/>
    <w:rsid w:val="00BB04D2"/>
    <w:rsid w:val="00BB0C74"/>
    <w:rsid w:val="00BB16C8"/>
    <w:rsid w:val="00BB25E2"/>
    <w:rsid w:val="00BB25F1"/>
    <w:rsid w:val="00BB28EB"/>
    <w:rsid w:val="00BB3524"/>
    <w:rsid w:val="00BB3C8A"/>
    <w:rsid w:val="00BB3F92"/>
    <w:rsid w:val="00BC238C"/>
    <w:rsid w:val="00BC2D92"/>
    <w:rsid w:val="00BC2D9D"/>
    <w:rsid w:val="00BC3A3A"/>
    <w:rsid w:val="00BC3F4C"/>
    <w:rsid w:val="00BC55BF"/>
    <w:rsid w:val="00BC6E34"/>
    <w:rsid w:val="00BD048B"/>
    <w:rsid w:val="00BD096E"/>
    <w:rsid w:val="00BD0BDB"/>
    <w:rsid w:val="00BD2059"/>
    <w:rsid w:val="00BD3286"/>
    <w:rsid w:val="00BD4AD5"/>
    <w:rsid w:val="00BD6F34"/>
    <w:rsid w:val="00BD7C27"/>
    <w:rsid w:val="00BE0089"/>
    <w:rsid w:val="00BE0DEC"/>
    <w:rsid w:val="00BE1442"/>
    <w:rsid w:val="00BE30F0"/>
    <w:rsid w:val="00BE3C37"/>
    <w:rsid w:val="00BE4ABA"/>
    <w:rsid w:val="00BE57B6"/>
    <w:rsid w:val="00BE7EFA"/>
    <w:rsid w:val="00BF059D"/>
    <w:rsid w:val="00BF079E"/>
    <w:rsid w:val="00BF08FA"/>
    <w:rsid w:val="00BF31A5"/>
    <w:rsid w:val="00BF37AF"/>
    <w:rsid w:val="00BF434C"/>
    <w:rsid w:val="00BF4EB7"/>
    <w:rsid w:val="00BF5507"/>
    <w:rsid w:val="00BF59B2"/>
    <w:rsid w:val="00BF6D5A"/>
    <w:rsid w:val="00BF798E"/>
    <w:rsid w:val="00C00507"/>
    <w:rsid w:val="00C0187D"/>
    <w:rsid w:val="00C02BA7"/>
    <w:rsid w:val="00C02F25"/>
    <w:rsid w:val="00C04D4E"/>
    <w:rsid w:val="00C0520A"/>
    <w:rsid w:val="00C06DF8"/>
    <w:rsid w:val="00C06F8E"/>
    <w:rsid w:val="00C0724B"/>
    <w:rsid w:val="00C113AF"/>
    <w:rsid w:val="00C13560"/>
    <w:rsid w:val="00C167D1"/>
    <w:rsid w:val="00C17171"/>
    <w:rsid w:val="00C17BBC"/>
    <w:rsid w:val="00C17EC2"/>
    <w:rsid w:val="00C20DB2"/>
    <w:rsid w:val="00C219FA"/>
    <w:rsid w:val="00C23A4C"/>
    <w:rsid w:val="00C244B7"/>
    <w:rsid w:val="00C249A9"/>
    <w:rsid w:val="00C2545F"/>
    <w:rsid w:val="00C25536"/>
    <w:rsid w:val="00C27B40"/>
    <w:rsid w:val="00C27D66"/>
    <w:rsid w:val="00C34F0C"/>
    <w:rsid w:val="00C351F1"/>
    <w:rsid w:val="00C40932"/>
    <w:rsid w:val="00C4398E"/>
    <w:rsid w:val="00C4549E"/>
    <w:rsid w:val="00C45E5F"/>
    <w:rsid w:val="00C45F72"/>
    <w:rsid w:val="00C5208D"/>
    <w:rsid w:val="00C520F4"/>
    <w:rsid w:val="00C52753"/>
    <w:rsid w:val="00C528C4"/>
    <w:rsid w:val="00C529A0"/>
    <w:rsid w:val="00C5323F"/>
    <w:rsid w:val="00C532ED"/>
    <w:rsid w:val="00C53833"/>
    <w:rsid w:val="00C53BE4"/>
    <w:rsid w:val="00C540C7"/>
    <w:rsid w:val="00C55ADE"/>
    <w:rsid w:val="00C56F72"/>
    <w:rsid w:val="00C57986"/>
    <w:rsid w:val="00C6409C"/>
    <w:rsid w:val="00C64259"/>
    <w:rsid w:val="00C64C6D"/>
    <w:rsid w:val="00C64D0D"/>
    <w:rsid w:val="00C6591A"/>
    <w:rsid w:val="00C65C2C"/>
    <w:rsid w:val="00C663E1"/>
    <w:rsid w:val="00C666EA"/>
    <w:rsid w:val="00C66B08"/>
    <w:rsid w:val="00C67291"/>
    <w:rsid w:val="00C70151"/>
    <w:rsid w:val="00C7083C"/>
    <w:rsid w:val="00C70BA7"/>
    <w:rsid w:val="00C70BB7"/>
    <w:rsid w:val="00C70FA8"/>
    <w:rsid w:val="00C72409"/>
    <w:rsid w:val="00C733F0"/>
    <w:rsid w:val="00C7356B"/>
    <w:rsid w:val="00C73D1A"/>
    <w:rsid w:val="00C748ED"/>
    <w:rsid w:val="00C752CE"/>
    <w:rsid w:val="00C801BF"/>
    <w:rsid w:val="00C813CF"/>
    <w:rsid w:val="00C81D6D"/>
    <w:rsid w:val="00C82906"/>
    <w:rsid w:val="00C82DF5"/>
    <w:rsid w:val="00C849F3"/>
    <w:rsid w:val="00C8649D"/>
    <w:rsid w:val="00C86514"/>
    <w:rsid w:val="00C869C2"/>
    <w:rsid w:val="00C86AB7"/>
    <w:rsid w:val="00C87135"/>
    <w:rsid w:val="00C87BB8"/>
    <w:rsid w:val="00C87ED2"/>
    <w:rsid w:val="00C91024"/>
    <w:rsid w:val="00C911D3"/>
    <w:rsid w:val="00C94344"/>
    <w:rsid w:val="00C944F4"/>
    <w:rsid w:val="00C95C51"/>
    <w:rsid w:val="00C97318"/>
    <w:rsid w:val="00C9770B"/>
    <w:rsid w:val="00C9799B"/>
    <w:rsid w:val="00CA1D37"/>
    <w:rsid w:val="00CA2237"/>
    <w:rsid w:val="00CA23B5"/>
    <w:rsid w:val="00CA2830"/>
    <w:rsid w:val="00CA3570"/>
    <w:rsid w:val="00CA489C"/>
    <w:rsid w:val="00CA53B6"/>
    <w:rsid w:val="00CA6B39"/>
    <w:rsid w:val="00CB0ECA"/>
    <w:rsid w:val="00CB13FE"/>
    <w:rsid w:val="00CB1AFC"/>
    <w:rsid w:val="00CB2B7E"/>
    <w:rsid w:val="00CB2BA4"/>
    <w:rsid w:val="00CB789F"/>
    <w:rsid w:val="00CB79FC"/>
    <w:rsid w:val="00CC1577"/>
    <w:rsid w:val="00CC16FE"/>
    <w:rsid w:val="00CC1DC3"/>
    <w:rsid w:val="00CC329D"/>
    <w:rsid w:val="00CC3C30"/>
    <w:rsid w:val="00CC462A"/>
    <w:rsid w:val="00CC78B9"/>
    <w:rsid w:val="00CD1049"/>
    <w:rsid w:val="00CD1D19"/>
    <w:rsid w:val="00CD3115"/>
    <w:rsid w:val="00CD4A48"/>
    <w:rsid w:val="00CD640D"/>
    <w:rsid w:val="00CD64CE"/>
    <w:rsid w:val="00CD715D"/>
    <w:rsid w:val="00CD7703"/>
    <w:rsid w:val="00CE1F40"/>
    <w:rsid w:val="00CE554F"/>
    <w:rsid w:val="00CE63F7"/>
    <w:rsid w:val="00CE689F"/>
    <w:rsid w:val="00CE7E7D"/>
    <w:rsid w:val="00CE7FA8"/>
    <w:rsid w:val="00CF04D0"/>
    <w:rsid w:val="00CF1350"/>
    <w:rsid w:val="00CF1988"/>
    <w:rsid w:val="00CF21D4"/>
    <w:rsid w:val="00CF2D67"/>
    <w:rsid w:val="00CF3FAD"/>
    <w:rsid w:val="00CF4F12"/>
    <w:rsid w:val="00CF62CC"/>
    <w:rsid w:val="00D00379"/>
    <w:rsid w:val="00D01AC6"/>
    <w:rsid w:val="00D0234B"/>
    <w:rsid w:val="00D0234F"/>
    <w:rsid w:val="00D04ABD"/>
    <w:rsid w:val="00D04B17"/>
    <w:rsid w:val="00D05F84"/>
    <w:rsid w:val="00D0718B"/>
    <w:rsid w:val="00D1104C"/>
    <w:rsid w:val="00D11082"/>
    <w:rsid w:val="00D12819"/>
    <w:rsid w:val="00D135BC"/>
    <w:rsid w:val="00D165FA"/>
    <w:rsid w:val="00D20C7C"/>
    <w:rsid w:val="00D20D17"/>
    <w:rsid w:val="00D2131A"/>
    <w:rsid w:val="00D21EA5"/>
    <w:rsid w:val="00D22D83"/>
    <w:rsid w:val="00D22E9B"/>
    <w:rsid w:val="00D23271"/>
    <w:rsid w:val="00D240A0"/>
    <w:rsid w:val="00D24701"/>
    <w:rsid w:val="00D24A27"/>
    <w:rsid w:val="00D25574"/>
    <w:rsid w:val="00D26021"/>
    <w:rsid w:val="00D26A72"/>
    <w:rsid w:val="00D30FF2"/>
    <w:rsid w:val="00D311D6"/>
    <w:rsid w:val="00D31FBE"/>
    <w:rsid w:val="00D33F7E"/>
    <w:rsid w:val="00D36442"/>
    <w:rsid w:val="00D40E04"/>
    <w:rsid w:val="00D42B8A"/>
    <w:rsid w:val="00D4379E"/>
    <w:rsid w:val="00D43AD1"/>
    <w:rsid w:val="00D43E6E"/>
    <w:rsid w:val="00D504FD"/>
    <w:rsid w:val="00D5066C"/>
    <w:rsid w:val="00D507AF"/>
    <w:rsid w:val="00D508A0"/>
    <w:rsid w:val="00D562CE"/>
    <w:rsid w:val="00D61671"/>
    <w:rsid w:val="00D61F69"/>
    <w:rsid w:val="00D622EF"/>
    <w:rsid w:val="00D625C7"/>
    <w:rsid w:val="00D62F97"/>
    <w:rsid w:val="00D63D2F"/>
    <w:rsid w:val="00D65545"/>
    <w:rsid w:val="00D7136C"/>
    <w:rsid w:val="00D75F21"/>
    <w:rsid w:val="00D76049"/>
    <w:rsid w:val="00D76E61"/>
    <w:rsid w:val="00D77C2F"/>
    <w:rsid w:val="00D800B6"/>
    <w:rsid w:val="00D81566"/>
    <w:rsid w:val="00D8161D"/>
    <w:rsid w:val="00D818CC"/>
    <w:rsid w:val="00D82BF7"/>
    <w:rsid w:val="00D82F70"/>
    <w:rsid w:val="00D831F4"/>
    <w:rsid w:val="00D83A63"/>
    <w:rsid w:val="00D83E89"/>
    <w:rsid w:val="00D83F88"/>
    <w:rsid w:val="00D84CF7"/>
    <w:rsid w:val="00D85B3C"/>
    <w:rsid w:val="00D87D08"/>
    <w:rsid w:val="00D92440"/>
    <w:rsid w:val="00D936B9"/>
    <w:rsid w:val="00D93AA3"/>
    <w:rsid w:val="00D93C44"/>
    <w:rsid w:val="00D94B09"/>
    <w:rsid w:val="00D9519E"/>
    <w:rsid w:val="00D9557E"/>
    <w:rsid w:val="00D96424"/>
    <w:rsid w:val="00D96489"/>
    <w:rsid w:val="00D97ADA"/>
    <w:rsid w:val="00DA066A"/>
    <w:rsid w:val="00DA0C54"/>
    <w:rsid w:val="00DA15B5"/>
    <w:rsid w:val="00DA3C7E"/>
    <w:rsid w:val="00DA3FCF"/>
    <w:rsid w:val="00DA42BB"/>
    <w:rsid w:val="00DA445D"/>
    <w:rsid w:val="00DA5219"/>
    <w:rsid w:val="00DA5919"/>
    <w:rsid w:val="00DA5C85"/>
    <w:rsid w:val="00DA5DF2"/>
    <w:rsid w:val="00DA6E6D"/>
    <w:rsid w:val="00DB0180"/>
    <w:rsid w:val="00DB0717"/>
    <w:rsid w:val="00DB0F93"/>
    <w:rsid w:val="00DB11CA"/>
    <w:rsid w:val="00DB1FAE"/>
    <w:rsid w:val="00DB2313"/>
    <w:rsid w:val="00DB2C25"/>
    <w:rsid w:val="00DB43EC"/>
    <w:rsid w:val="00DB4FA0"/>
    <w:rsid w:val="00DB4FFB"/>
    <w:rsid w:val="00DB5596"/>
    <w:rsid w:val="00DC20B8"/>
    <w:rsid w:val="00DC3D45"/>
    <w:rsid w:val="00DC57BA"/>
    <w:rsid w:val="00DC5D32"/>
    <w:rsid w:val="00DC7037"/>
    <w:rsid w:val="00DD10F5"/>
    <w:rsid w:val="00DD1E85"/>
    <w:rsid w:val="00DD26D5"/>
    <w:rsid w:val="00DD333C"/>
    <w:rsid w:val="00DD414A"/>
    <w:rsid w:val="00DD44AA"/>
    <w:rsid w:val="00DD5811"/>
    <w:rsid w:val="00DD6259"/>
    <w:rsid w:val="00DE0CC0"/>
    <w:rsid w:val="00DE12E9"/>
    <w:rsid w:val="00DE1AD0"/>
    <w:rsid w:val="00DE1C50"/>
    <w:rsid w:val="00DE2304"/>
    <w:rsid w:val="00DE2434"/>
    <w:rsid w:val="00DE2C4D"/>
    <w:rsid w:val="00DE4F7A"/>
    <w:rsid w:val="00DE5D2D"/>
    <w:rsid w:val="00DE703F"/>
    <w:rsid w:val="00DF10FC"/>
    <w:rsid w:val="00DF330B"/>
    <w:rsid w:val="00DF6649"/>
    <w:rsid w:val="00DF7AFA"/>
    <w:rsid w:val="00E00197"/>
    <w:rsid w:val="00E00360"/>
    <w:rsid w:val="00E00885"/>
    <w:rsid w:val="00E010B4"/>
    <w:rsid w:val="00E02A21"/>
    <w:rsid w:val="00E03253"/>
    <w:rsid w:val="00E058D5"/>
    <w:rsid w:val="00E05D9D"/>
    <w:rsid w:val="00E05DF1"/>
    <w:rsid w:val="00E07A7D"/>
    <w:rsid w:val="00E12E3A"/>
    <w:rsid w:val="00E15055"/>
    <w:rsid w:val="00E15C89"/>
    <w:rsid w:val="00E1738D"/>
    <w:rsid w:val="00E1745F"/>
    <w:rsid w:val="00E17B5B"/>
    <w:rsid w:val="00E206F3"/>
    <w:rsid w:val="00E20B24"/>
    <w:rsid w:val="00E213A4"/>
    <w:rsid w:val="00E21DE8"/>
    <w:rsid w:val="00E21FBC"/>
    <w:rsid w:val="00E22356"/>
    <w:rsid w:val="00E22714"/>
    <w:rsid w:val="00E24148"/>
    <w:rsid w:val="00E24B48"/>
    <w:rsid w:val="00E25159"/>
    <w:rsid w:val="00E25B93"/>
    <w:rsid w:val="00E308A2"/>
    <w:rsid w:val="00E3111D"/>
    <w:rsid w:val="00E3144C"/>
    <w:rsid w:val="00E314DE"/>
    <w:rsid w:val="00E32388"/>
    <w:rsid w:val="00E3395B"/>
    <w:rsid w:val="00E36BAD"/>
    <w:rsid w:val="00E3781A"/>
    <w:rsid w:val="00E433EA"/>
    <w:rsid w:val="00E4381B"/>
    <w:rsid w:val="00E44028"/>
    <w:rsid w:val="00E449CF"/>
    <w:rsid w:val="00E459CE"/>
    <w:rsid w:val="00E476F4"/>
    <w:rsid w:val="00E50012"/>
    <w:rsid w:val="00E50192"/>
    <w:rsid w:val="00E541AA"/>
    <w:rsid w:val="00E5457D"/>
    <w:rsid w:val="00E546F8"/>
    <w:rsid w:val="00E553A0"/>
    <w:rsid w:val="00E55B02"/>
    <w:rsid w:val="00E55B42"/>
    <w:rsid w:val="00E55F6B"/>
    <w:rsid w:val="00E5618F"/>
    <w:rsid w:val="00E56876"/>
    <w:rsid w:val="00E6032E"/>
    <w:rsid w:val="00E60513"/>
    <w:rsid w:val="00E61BCD"/>
    <w:rsid w:val="00E62600"/>
    <w:rsid w:val="00E63577"/>
    <w:rsid w:val="00E6381E"/>
    <w:rsid w:val="00E63B54"/>
    <w:rsid w:val="00E640BF"/>
    <w:rsid w:val="00E6434D"/>
    <w:rsid w:val="00E643FE"/>
    <w:rsid w:val="00E651A3"/>
    <w:rsid w:val="00E65E34"/>
    <w:rsid w:val="00E673DE"/>
    <w:rsid w:val="00E70746"/>
    <w:rsid w:val="00E70EE5"/>
    <w:rsid w:val="00E7179D"/>
    <w:rsid w:val="00E71D3E"/>
    <w:rsid w:val="00E71D65"/>
    <w:rsid w:val="00E726A7"/>
    <w:rsid w:val="00E72B47"/>
    <w:rsid w:val="00E72F1E"/>
    <w:rsid w:val="00E734DC"/>
    <w:rsid w:val="00E73726"/>
    <w:rsid w:val="00E76423"/>
    <w:rsid w:val="00E77071"/>
    <w:rsid w:val="00E7763C"/>
    <w:rsid w:val="00E81D0C"/>
    <w:rsid w:val="00E82039"/>
    <w:rsid w:val="00E8334E"/>
    <w:rsid w:val="00E835C7"/>
    <w:rsid w:val="00E83BA5"/>
    <w:rsid w:val="00E84546"/>
    <w:rsid w:val="00E8480D"/>
    <w:rsid w:val="00E85437"/>
    <w:rsid w:val="00E87223"/>
    <w:rsid w:val="00E9037E"/>
    <w:rsid w:val="00E90CCF"/>
    <w:rsid w:val="00E9176B"/>
    <w:rsid w:val="00E919DC"/>
    <w:rsid w:val="00E91EF4"/>
    <w:rsid w:val="00E9358B"/>
    <w:rsid w:val="00E945B9"/>
    <w:rsid w:val="00E95BEE"/>
    <w:rsid w:val="00E95E72"/>
    <w:rsid w:val="00E96CD9"/>
    <w:rsid w:val="00E97163"/>
    <w:rsid w:val="00EA0769"/>
    <w:rsid w:val="00EA1849"/>
    <w:rsid w:val="00EA1D32"/>
    <w:rsid w:val="00EA3BA6"/>
    <w:rsid w:val="00EA3C21"/>
    <w:rsid w:val="00EA5CCC"/>
    <w:rsid w:val="00EA5D24"/>
    <w:rsid w:val="00EA6038"/>
    <w:rsid w:val="00EA733E"/>
    <w:rsid w:val="00EB0881"/>
    <w:rsid w:val="00EB0E8E"/>
    <w:rsid w:val="00EB2164"/>
    <w:rsid w:val="00EB5779"/>
    <w:rsid w:val="00EB5F89"/>
    <w:rsid w:val="00EB6E93"/>
    <w:rsid w:val="00EB7DEB"/>
    <w:rsid w:val="00EC178F"/>
    <w:rsid w:val="00EC3B7F"/>
    <w:rsid w:val="00EC4E99"/>
    <w:rsid w:val="00EC54E5"/>
    <w:rsid w:val="00EC6649"/>
    <w:rsid w:val="00EC7A2D"/>
    <w:rsid w:val="00EC7BD6"/>
    <w:rsid w:val="00ED09D4"/>
    <w:rsid w:val="00ED0B53"/>
    <w:rsid w:val="00ED1143"/>
    <w:rsid w:val="00ED1771"/>
    <w:rsid w:val="00ED28DC"/>
    <w:rsid w:val="00ED2EFD"/>
    <w:rsid w:val="00ED44D1"/>
    <w:rsid w:val="00ED48F2"/>
    <w:rsid w:val="00ED579A"/>
    <w:rsid w:val="00ED638E"/>
    <w:rsid w:val="00EE0C60"/>
    <w:rsid w:val="00EE0FEA"/>
    <w:rsid w:val="00EE19C1"/>
    <w:rsid w:val="00EE32F7"/>
    <w:rsid w:val="00EE3CE5"/>
    <w:rsid w:val="00EE3EB4"/>
    <w:rsid w:val="00EE5C5A"/>
    <w:rsid w:val="00EE729B"/>
    <w:rsid w:val="00EE781C"/>
    <w:rsid w:val="00EF028B"/>
    <w:rsid w:val="00EF10A3"/>
    <w:rsid w:val="00EF1C49"/>
    <w:rsid w:val="00EF279C"/>
    <w:rsid w:val="00EF3557"/>
    <w:rsid w:val="00EF484F"/>
    <w:rsid w:val="00EF5165"/>
    <w:rsid w:val="00EF5C0E"/>
    <w:rsid w:val="00EF698A"/>
    <w:rsid w:val="00EF752D"/>
    <w:rsid w:val="00EF7BE2"/>
    <w:rsid w:val="00F00015"/>
    <w:rsid w:val="00F006CC"/>
    <w:rsid w:val="00F00903"/>
    <w:rsid w:val="00F00B20"/>
    <w:rsid w:val="00F00D56"/>
    <w:rsid w:val="00F0189E"/>
    <w:rsid w:val="00F01EFD"/>
    <w:rsid w:val="00F03542"/>
    <w:rsid w:val="00F04B7A"/>
    <w:rsid w:val="00F06275"/>
    <w:rsid w:val="00F067D2"/>
    <w:rsid w:val="00F06BD0"/>
    <w:rsid w:val="00F07BB7"/>
    <w:rsid w:val="00F1013E"/>
    <w:rsid w:val="00F11C91"/>
    <w:rsid w:val="00F12747"/>
    <w:rsid w:val="00F12963"/>
    <w:rsid w:val="00F12BE6"/>
    <w:rsid w:val="00F136A9"/>
    <w:rsid w:val="00F14BE6"/>
    <w:rsid w:val="00F16811"/>
    <w:rsid w:val="00F171CE"/>
    <w:rsid w:val="00F17254"/>
    <w:rsid w:val="00F17DD1"/>
    <w:rsid w:val="00F20186"/>
    <w:rsid w:val="00F2021A"/>
    <w:rsid w:val="00F2166A"/>
    <w:rsid w:val="00F227C7"/>
    <w:rsid w:val="00F24527"/>
    <w:rsid w:val="00F24783"/>
    <w:rsid w:val="00F25F61"/>
    <w:rsid w:val="00F26F42"/>
    <w:rsid w:val="00F277A0"/>
    <w:rsid w:val="00F277E5"/>
    <w:rsid w:val="00F306D3"/>
    <w:rsid w:val="00F31356"/>
    <w:rsid w:val="00F31B91"/>
    <w:rsid w:val="00F31BC1"/>
    <w:rsid w:val="00F35812"/>
    <w:rsid w:val="00F3753B"/>
    <w:rsid w:val="00F42500"/>
    <w:rsid w:val="00F42A43"/>
    <w:rsid w:val="00F42DDF"/>
    <w:rsid w:val="00F45F82"/>
    <w:rsid w:val="00F466B7"/>
    <w:rsid w:val="00F473FC"/>
    <w:rsid w:val="00F532DA"/>
    <w:rsid w:val="00F54680"/>
    <w:rsid w:val="00F546FA"/>
    <w:rsid w:val="00F54F96"/>
    <w:rsid w:val="00F56107"/>
    <w:rsid w:val="00F56F64"/>
    <w:rsid w:val="00F57381"/>
    <w:rsid w:val="00F574F4"/>
    <w:rsid w:val="00F57793"/>
    <w:rsid w:val="00F602A0"/>
    <w:rsid w:val="00F60A9A"/>
    <w:rsid w:val="00F60C6C"/>
    <w:rsid w:val="00F61131"/>
    <w:rsid w:val="00F62A94"/>
    <w:rsid w:val="00F63DCF"/>
    <w:rsid w:val="00F64450"/>
    <w:rsid w:val="00F70501"/>
    <w:rsid w:val="00F70BCB"/>
    <w:rsid w:val="00F71C33"/>
    <w:rsid w:val="00F7469B"/>
    <w:rsid w:val="00F74D4B"/>
    <w:rsid w:val="00F7634F"/>
    <w:rsid w:val="00F76599"/>
    <w:rsid w:val="00F768F7"/>
    <w:rsid w:val="00F76D61"/>
    <w:rsid w:val="00F7705C"/>
    <w:rsid w:val="00F80166"/>
    <w:rsid w:val="00F80D8D"/>
    <w:rsid w:val="00F80EC7"/>
    <w:rsid w:val="00F81BA5"/>
    <w:rsid w:val="00F8209B"/>
    <w:rsid w:val="00F834D6"/>
    <w:rsid w:val="00F84521"/>
    <w:rsid w:val="00F8529B"/>
    <w:rsid w:val="00F857F9"/>
    <w:rsid w:val="00F86380"/>
    <w:rsid w:val="00F8709E"/>
    <w:rsid w:val="00F907BD"/>
    <w:rsid w:val="00F90EA0"/>
    <w:rsid w:val="00F914ED"/>
    <w:rsid w:val="00F91EC5"/>
    <w:rsid w:val="00F91F35"/>
    <w:rsid w:val="00F9661D"/>
    <w:rsid w:val="00F971F1"/>
    <w:rsid w:val="00FA0F05"/>
    <w:rsid w:val="00FA12FF"/>
    <w:rsid w:val="00FA1472"/>
    <w:rsid w:val="00FA1B33"/>
    <w:rsid w:val="00FA321C"/>
    <w:rsid w:val="00FA6126"/>
    <w:rsid w:val="00FB016B"/>
    <w:rsid w:val="00FB1C2F"/>
    <w:rsid w:val="00FB3458"/>
    <w:rsid w:val="00FB37FC"/>
    <w:rsid w:val="00FB4973"/>
    <w:rsid w:val="00FB4BCF"/>
    <w:rsid w:val="00FB566E"/>
    <w:rsid w:val="00FB5F4C"/>
    <w:rsid w:val="00FC2E2E"/>
    <w:rsid w:val="00FC30C2"/>
    <w:rsid w:val="00FC3901"/>
    <w:rsid w:val="00FC5026"/>
    <w:rsid w:val="00FC515D"/>
    <w:rsid w:val="00FC561B"/>
    <w:rsid w:val="00FC6ABB"/>
    <w:rsid w:val="00FC6BB5"/>
    <w:rsid w:val="00FC7004"/>
    <w:rsid w:val="00FC7F6F"/>
    <w:rsid w:val="00FD0E09"/>
    <w:rsid w:val="00FD1EF1"/>
    <w:rsid w:val="00FD239D"/>
    <w:rsid w:val="00FD26BC"/>
    <w:rsid w:val="00FD334C"/>
    <w:rsid w:val="00FD3583"/>
    <w:rsid w:val="00FD3D32"/>
    <w:rsid w:val="00FD4D96"/>
    <w:rsid w:val="00FD58D6"/>
    <w:rsid w:val="00FD5A4F"/>
    <w:rsid w:val="00FD6398"/>
    <w:rsid w:val="00FD6511"/>
    <w:rsid w:val="00FD7F14"/>
    <w:rsid w:val="00FD7F51"/>
    <w:rsid w:val="00FE0AAF"/>
    <w:rsid w:val="00FE7854"/>
    <w:rsid w:val="00FF0DA4"/>
    <w:rsid w:val="00FF36DA"/>
    <w:rsid w:val="00FF3CFC"/>
    <w:rsid w:val="00FF3FAB"/>
    <w:rsid w:val="00FF4136"/>
    <w:rsid w:val="00FF4B73"/>
    <w:rsid w:val="00FF68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4:docId w14:val="583F6614"/>
  <w15:chartTrackingRefBased/>
  <w15:docId w15:val="{BB1EEB09-1646-4FAE-8F80-77539C4C7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33DC4"/>
    <w:pPr>
      <w:spacing w:line="360" w:lineRule="auto"/>
      <w:jc w:val="both"/>
    </w:pPr>
    <w:rPr>
      <w:rFonts w:ascii="Arial" w:hAnsi="Arial"/>
      <w:sz w:val="24"/>
    </w:rPr>
  </w:style>
  <w:style w:type="paragraph" w:styleId="Ttulo1">
    <w:name w:val="heading 1"/>
    <w:basedOn w:val="Normal"/>
    <w:next w:val="Normal"/>
    <w:qFormat/>
    <w:rsid w:val="00354850"/>
    <w:pPr>
      <w:keepNext/>
      <w:outlineLvl w:val="0"/>
    </w:pPr>
  </w:style>
  <w:style w:type="paragraph" w:styleId="Ttulo2">
    <w:name w:val="heading 2"/>
    <w:basedOn w:val="Normal"/>
    <w:next w:val="Normal"/>
    <w:qFormat/>
    <w:rsid w:val="00354850"/>
    <w:pPr>
      <w:keepNext/>
      <w:jc w:val="right"/>
      <w:outlineLvl w:val="1"/>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70BA7"/>
    <w:pPr>
      <w:tabs>
        <w:tab w:val="center" w:pos="4252"/>
        <w:tab w:val="right" w:pos="8504"/>
      </w:tabs>
    </w:pPr>
  </w:style>
  <w:style w:type="table" w:styleId="Tablaconcuadrcula">
    <w:name w:val="Table Grid"/>
    <w:basedOn w:val="Tablanormal"/>
    <w:rsid w:val="00C70BA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381BB8"/>
    <w:pPr>
      <w:tabs>
        <w:tab w:val="center" w:pos="4252"/>
        <w:tab w:val="right" w:pos="8504"/>
      </w:tabs>
    </w:pPr>
  </w:style>
  <w:style w:type="paragraph" w:styleId="Textoindependiente">
    <w:name w:val="Body Text"/>
    <w:basedOn w:val="Normal"/>
    <w:rsid w:val="00085EEC"/>
    <w:pPr>
      <w:spacing w:line="360" w:lineRule="atLeast"/>
    </w:pPr>
    <w:rPr>
      <w:lang w:val="eu-ES"/>
    </w:rPr>
  </w:style>
  <w:style w:type="paragraph" w:styleId="Sangra2detindependiente">
    <w:name w:val="Body Text Indent 2"/>
    <w:basedOn w:val="Normal"/>
    <w:rsid w:val="00085EEC"/>
    <w:pPr>
      <w:spacing w:line="360" w:lineRule="atLeast"/>
      <w:ind w:left="426" w:hanging="426"/>
    </w:pPr>
    <w:rPr>
      <w:lang w:val="eu-ES"/>
    </w:rPr>
  </w:style>
  <w:style w:type="paragraph" w:styleId="Sangradetextonormal">
    <w:name w:val="Body Text Indent"/>
    <w:basedOn w:val="Normal"/>
    <w:rsid w:val="00753C28"/>
    <w:pPr>
      <w:spacing w:after="120"/>
      <w:ind w:left="283"/>
    </w:pPr>
  </w:style>
  <w:style w:type="paragraph" w:styleId="Prrafodelista">
    <w:name w:val="List Paragraph"/>
    <w:basedOn w:val="Normal"/>
    <w:uiPriority w:val="34"/>
    <w:qFormat/>
    <w:rsid w:val="00354850"/>
    <w:pPr>
      <w:ind w:left="708"/>
      <w:jc w:val="left"/>
    </w:pPr>
    <w:rPr>
      <w:szCs w:val="24"/>
    </w:rPr>
  </w:style>
  <w:style w:type="paragraph" w:styleId="NormalWeb">
    <w:name w:val="Normal (Web)"/>
    <w:basedOn w:val="Normal"/>
    <w:rsid w:val="00402DFB"/>
    <w:pPr>
      <w:spacing w:after="240"/>
      <w:jc w:val="left"/>
    </w:pPr>
    <w:rPr>
      <w:szCs w:val="24"/>
    </w:rPr>
  </w:style>
  <w:style w:type="paragraph" w:styleId="Textoindependiente2">
    <w:name w:val="Body Text 2"/>
    <w:basedOn w:val="Normal"/>
    <w:rsid w:val="00A5416C"/>
    <w:pPr>
      <w:spacing w:after="120" w:line="480" w:lineRule="auto"/>
    </w:pPr>
  </w:style>
  <w:style w:type="paragraph" w:customStyle="1" w:styleId="HCNormalParrafo">
    <w:name w:val="HC_Normal_Parrafo"/>
    <w:basedOn w:val="Normal"/>
    <w:rsid w:val="00E62600"/>
  </w:style>
  <w:style w:type="character" w:customStyle="1" w:styleId="HCNormalCaracter">
    <w:name w:val="HC_Normal_Caracter"/>
    <w:rsid w:val="00E62600"/>
    <w:rPr>
      <w:rFonts w:ascii="Times New Roman" w:hAnsi="Times New Roman" w:cs="Times New Roman" w:hint="default"/>
      <w:sz w:val="24"/>
    </w:rPr>
  </w:style>
  <w:style w:type="character" w:styleId="Nmerodepgina">
    <w:name w:val="page number"/>
    <w:basedOn w:val="Fuentedeprrafopredeter"/>
    <w:rsid w:val="002B729A"/>
  </w:style>
  <w:style w:type="paragraph" w:styleId="Textodeglobo">
    <w:name w:val="Balloon Text"/>
    <w:basedOn w:val="Normal"/>
    <w:link w:val="TextodegloboCar"/>
    <w:rsid w:val="00203FAC"/>
    <w:rPr>
      <w:rFonts w:ascii="Tahoma" w:hAnsi="Tahoma" w:cs="Tahoma"/>
      <w:sz w:val="16"/>
      <w:szCs w:val="16"/>
    </w:rPr>
  </w:style>
  <w:style w:type="character" w:customStyle="1" w:styleId="TextodegloboCar">
    <w:name w:val="Texto de globo Car"/>
    <w:link w:val="Textodeglobo"/>
    <w:rsid w:val="00203FAC"/>
    <w:rPr>
      <w:rFonts w:ascii="Tahoma" w:hAnsi="Tahoma" w:cs="Tahoma"/>
      <w:sz w:val="16"/>
      <w:szCs w:val="16"/>
    </w:rPr>
  </w:style>
  <w:style w:type="table" w:customStyle="1" w:styleId="Tablaconcuadrcula1">
    <w:name w:val="Tabla con cuadrícula1"/>
    <w:basedOn w:val="Tablanormal"/>
    <w:next w:val="Tablaconcuadrcula"/>
    <w:rsid w:val="0074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75EF"/>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6236">
      <w:bodyDiv w:val="1"/>
      <w:marLeft w:val="0"/>
      <w:marRight w:val="0"/>
      <w:marTop w:val="0"/>
      <w:marBottom w:val="0"/>
      <w:divBdr>
        <w:top w:val="none" w:sz="0" w:space="0" w:color="auto"/>
        <w:left w:val="none" w:sz="0" w:space="0" w:color="auto"/>
        <w:bottom w:val="none" w:sz="0" w:space="0" w:color="auto"/>
        <w:right w:val="none" w:sz="0" w:space="0" w:color="auto"/>
      </w:divBdr>
    </w:div>
    <w:div w:id="1785539127">
      <w:bodyDiv w:val="1"/>
      <w:marLeft w:val="0"/>
      <w:marRight w:val="0"/>
      <w:marTop w:val="0"/>
      <w:marBottom w:val="0"/>
      <w:divBdr>
        <w:top w:val="none" w:sz="0" w:space="0" w:color="auto"/>
        <w:left w:val="none" w:sz="0" w:space="0" w:color="auto"/>
        <w:bottom w:val="none" w:sz="0" w:space="0" w:color="auto"/>
        <w:right w:val="none" w:sz="0" w:space="0" w:color="auto"/>
      </w:divBdr>
    </w:div>
    <w:div w:id="190344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La Consejera de Salud que suscribe, en relación con el expediente AO_08_11, relativo a los Servicios de Atención al Paciente, tiene el honor de remitir a V</vt:lpstr>
    </vt:vector>
  </TitlesOfParts>
  <Company>Gobierno de Navarra</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Consejera de Salud que suscribe, en relación con el expediente AO_08_11, relativo a los Servicios de Atención al Paciente, tiene el honor de remitir a V</dc:title>
  <dc:subject/>
  <dc:creator>N081438</dc:creator>
  <cp:keywords/>
  <cp:lastModifiedBy>Aranaz, Carlota</cp:lastModifiedBy>
  <cp:revision>3</cp:revision>
  <cp:lastPrinted>2018-10-15T10:28:00Z</cp:lastPrinted>
  <dcterms:created xsi:type="dcterms:W3CDTF">2023-11-20T08:37:00Z</dcterms:created>
  <dcterms:modified xsi:type="dcterms:W3CDTF">2023-11-20T09:13:00Z</dcterms:modified>
</cp:coreProperties>
</file>