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A811" w14:textId="1A89C6A6" w:rsidR="003D794F" w:rsidRDefault="003D794F" w:rsidP="003D794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24POR-63</w:t>
      </w:r>
    </w:p>
    <w:p w14:paraId="72886331" w14:textId="6D114B2A" w:rsidR="003D794F" w:rsidRPr="003D794F" w:rsidRDefault="003D794F" w:rsidP="003D794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D794F">
        <w:rPr>
          <w:rFonts w:ascii="Calibri" w:eastAsia="Arial" w:hAnsi="Calibri" w:cs="Calibri"/>
          <w:sz w:val="22"/>
          <w:szCs w:val="22"/>
        </w:rPr>
        <w:t xml:space="preserve">Txomin González Martínez, parlamentario del grupo parlamentario de EH Bildu Nafarroa, al amparo de lo establecido en el Reglamento de la Cámara, realiza la siguiente </w:t>
      </w:r>
      <w:r w:rsidRPr="003D794F">
        <w:rPr>
          <w:rFonts w:ascii="Calibri" w:eastAsia="Arial" w:hAnsi="Calibri" w:cs="Calibri"/>
          <w:bCs/>
          <w:sz w:val="22"/>
          <w:szCs w:val="22"/>
        </w:rPr>
        <w:t xml:space="preserve">pregunta oral de máxima actualidad </w:t>
      </w:r>
      <w:r w:rsidRPr="003D794F">
        <w:rPr>
          <w:rFonts w:ascii="Calibri" w:eastAsia="Arial" w:hAnsi="Calibri" w:cs="Calibri"/>
          <w:sz w:val="22"/>
          <w:szCs w:val="22"/>
        </w:rPr>
        <w:t>para que su respuesta en el Pleno del día 8 de febrero por el Consejero de Salud del Gobierno de Navarra.</w:t>
      </w:r>
    </w:p>
    <w:p w14:paraId="0DEF8D5D" w14:textId="2464BE68" w:rsidR="00B065BA" w:rsidRPr="003D794F" w:rsidRDefault="003D794F" w:rsidP="003D794F">
      <w:pPr>
        <w:spacing w:before="100" w:beforeAutospacing="1" w:after="200" w:line="276" w:lineRule="auto"/>
        <w:jc w:val="both"/>
        <w:rPr>
          <w:rFonts w:ascii="Calibri" w:eastAsia="Arial" w:hAnsi="Calibri" w:cs="Calibri"/>
          <w:lang w:val="es"/>
        </w:rPr>
      </w:pPr>
      <w:r w:rsidRPr="003D794F">
        <w:rPr>
          <w:rFonts w:ascii="Calibri" w:eastAsia="Arial" w:hAnsi="Calibri" w:cs="Calibri"/>
          <w:lang w:val="es"/>
        </w:rPr>
        <w:t xml:space="preserve">La Oficina de Buenas Prácticas y Anticorrupción de Navarra (OANA) ha anunciado que ve </w:t>
      </w:r>
      <w:r>
        <w:rPr>
          <w:rFonts w:ascii="Calibri" w:eastAsia="Arial" w:hAnsi="Calibri" w:cs="Calibri"/>
          <w:lang w:val="es"/>
        </w:rPr>
        <w:t>“</w:t>
      </w:r>
      <w:r w:rsidRPr="003D794F">
        <w:rPr>
          <w:rFonts w:ascii="Calibri" w:eastAsia="Arial" w:hAnsi="Calibri" w:cs="Calibri"/>
          <w:lang w:val="es"/>
        </w:rPr>
        <w:t>indicios razonables</w:t>
      </w:r>
      <w:r>
        <w:rPr>
          <w:rFonts w:ascii="Calibri" w:eastAsia="Arial" w:hAnsi="Calibri" w:cs="Calibri"/>
          <w:lang w:val="es"/>
        </w:rPr>
        <w:t>”</w:t>
      </w:r>
      <w:r w:rsidRPr="003D794F">
        <w:rPr>
          <w:rFonts w:ascii="Calibri" w:eastAsia="Arial" w:hAnsi="Calibri" w:cs="Calibri"/>
          <w:lang w:val="es"/>
        </w:rPr>
        <w:t xml:space="preserve"> de descapitalización del centro de investigación público </w:t>
      </w:r>
      <w:proofErr w:type="spellStart"/>
      <w:r w:rsidRPr="003D794F">
        <w:rPr>
          <w:rFonts w:ascii="Calibri" w:eastAsia="Arial" w:hAnsi="Calibri" w:cs="Calibri"/>
          <w:lang w:val="es"/>
        </w:rPr>
        <w:t>Navarrabiomed</w:t>
      </w:r>
      <w:r w:rsidRPr="003D794F">
        <w:rPr>
          <w:rFonts w:ascii="Calibri" w:eastAsia="Arial" w:hAnsi="Calibri" w:cs="Calibri"/>
          <w:lang w:val="es"/>
        </w:rPr>
        <w:softHyphen/>
        <w:t>Fundación</w:t>
      </w:r>
      <w:proofErr w:type="spellEnd"/>
      <w:r w:rsidRPr="003D794F">
        <w:rPr>
          <w:rFonts w:ascii="Calibri" w:eastAsia="Arial" w:hAnsi="Calibri" w:cs="Calibri"/>
          <w:lang w:val="es"/>
        </w:rPr>
        <w:t xml:space="preserve"> Miguel Servet en favor de la Fundación privada </w:t>
      </w:r>
      <w:r w:rsidRPr="003D794F">
        <w:rPr>
          <w:rFonts w:ascii="Calibri" w:eastAsia="Arial" w:hAnsi="Calibri" w:cs="Calibri"/>
          <w:bCs/>
          <w:lang w:val="es"/>
        </w:rPr>
        <w:t>ldiSNA</w:t>
      </w:r>
      <w:r>
        <w:rPr>
          <w:rFonts w:ascii="Calibri" w:eastAsia="Arial" w:hAnsi="Calibri" w:cs="Calibri"/>
          <w:lang w:val="es"/>
        </w:rPr>
        <w:t xml:space="preserve">, </w:t>
      </w:r>
      <w:r w:rsidRPr="003D794F">
        <w:rPr>
          <w:rFonts w:ascii="Calibri" w:eastAsia="Arial" w:hAnsi="Calibri" w:cs="Calibri"/>
          <w:lang w:val="es"/>
        </w:rPr>
        <w:t>centro conformado por una parte pública (HUN, Navarrabiomed, UPNA y Salud Pública) y otra privada (CUN, Cima y Universidad de Navarra). En una resolución emitida recientemente, la oficina da veracidad a los hechos denunciados por el sindicato LAB.</w:t>
      </w:r>
    </w:p>
    <w:p w14:paraId="6C3852E2" w14:textId="77777777" w:rsidR="003D794F" w:rsidRPr="003D794F" w:rsidRDefault="003D794F" w:rsidP="003D794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D794F">
        <w:rPr>
          <w:rFonts w:ascii="Calibri" w:eastAsia="Arial" w:hAnsi="Calibri" w:cs="Calibri"/>
          <w:sz w:val="22"/>
          <w:szCs w:val="22"/>
        </w:rPr>
        <w:t>A la vista de todo ello, este parlamentario formula la siguiente pregunta:</w:t>
      </w:r>
    </w:p>
    <w:p w14:paraId="47D09E1D" w14:textId="47380E76" w:rsidR="003D794F" w:rsidRPr="003D794F" w:rsidRDefault="003D794F" w:rsidP="003D794F">
      <w:pPr>
        <w:pStyle w:val="Style"/>
        <w:numPr>
          <w:ilvl w:val="0"/>
          <w:numId w:val="1"/>
        </w:numPr>
        <w:spacing w:before="100" w:beforeAutospacing="1" w:after="200" w:line="276" w:lineRule="auto"/>
        <w:ind w:left="730" w:hanging="3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D794F">
        <w:rPr>
          <w:rFonts w:ascii="Calibri" w:eastAsia="Arial" w:hAnsi="Calibri" w:cs="Calibri"/>
          <w:bCs/>
          <w:sz w:val="22"/>
          <w:szCs w:val="22"/>
        </w:rPr>
        <w:t>¿Qué medidas va a tomar el Consejero de Salud del Gobierno de Navarra para anular o modificar el Acuerdo de junio de 2022 del patronato de ldiSNA, por el que se acordó el traspaso del grueso de los ensayos clínicos comerciales gestionados por</w:t>
      </w:r>
      <w:r w:rsidRPr="003D794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D794F">
        <w:rPr>
          <w:rFonts w:ascii="Calibri" w:eastAsia="Arial" w:hAnsi="Calibri" w:cs="Calibri"/>
          <w:sz w:val="22"/>
          <w:szCs w:val="22"/>
        </w:rPr>
        <w:t xml:space="preserve">Navarrabiomed a esta entidad público-privada, </w:t>
      </w:r>
      <w:r w:rsidRPr="003D794F">
        <w:rPr>
          <w:rFonts w:ascii="Calibri" w:hAnsi="Calibri" w:cs="Calibri"/>
          <w:sz w:val="22"/>
          <w:szCs w:val="22"/>
        </w:rPr>
        <w:t xml:space="preserve">y </w:t>
      </w:r>
      <w:r w:rsidRPr="003D794F">
        <w:rPr>
          <w:rFonts w:ascii="Calibri" w:eastAsia="Arial" w:hAnsi="Calibri" w:cs="Calibri"/>
          <w:sz w:val="22"/>
          <w:szCs w:val="22"/>
        </w:rPr>
        <w:t xml:space="preserve">así garantizar un acuerdo simétrico con un esfuerzo financiero similar a las dos partes, pública </w:t>
      </w:r>
      <w:r w:rsidRPr="003D794F">
        <w:rPr>
          <w:rFonts w:ascii="Calibri" w:hAnsi="Calibri" w:cs="Calibri"/>
          <w:w w:val="90"/>
          <w:sz w:val="22"/>
          <w:szCs w:val="22"/>
        </w:rPr>
        <w:t xml:space="preserve">y </w:t>
      </w:r>
      <w:r w:rsidRPr="003D794F">
        <w:rPr>
          <w:rFonts w:ascii="Calibri" w:eastAsia="Arial" w:hAnsi="Calibri" w:cs="Calibri"/>
          <w:sz w:val="22"/>
          <w:szCs w:val="22"/>
        </w:rPr>
        <w:t>privada?</w:t>
      </w:r>
    </w:p>
    <w:p w14:paraId="4839CB48" w14:textId="0932A377" w:rsidR="003D794F" w:rsidRPr="003D794F" w:rsidRDefault="003D794F" w:rsidP="003D794F">
      <w:pPr>
        <w:spacing w:before="100" w:beforeAutospacing="1" w:after="200" w:line="276" w:lineRule="auto"/>
        <w:jc w:val="both"/>
        <w:rPr>
          <w:rFonts w:ascii="Calibri" w:eastAsia="Arial" w:hAnsi="Calibri" w:cs="Calibri"/>
          <w:lang w:val="es"/>
        </w:rPr>
      </w:pPr>
      <w:r w:rsidRPr="003D794F">
        <w:rPr>
          <w:rFonts w:ascii="Calibri" w:eastAsia="Arial" w:hAnsi="Calibri" w:cs="Calibri"/>
          <w:lang w:val="es"/>
        </w:rPr>
        <w:t>En lruñea/Pamplona</w:t>
      </w:r>
      <w:r w:rsidR="0053166F">
        <w:rPr>
          <w:rFonts w:ascii="Calibri" w:eastAsia="Arial" w:hAnsi="Calibri" w:cs="Calibri"/>
          <w:lang w:val="es"/>
        </w:rPr>
        <w:t>,</w:t>
      </w:r>
      <w:r w:rsidRPr="003D794F">
        <w:rPr>
          <w:rFonts w:ascii="Calibri" w:eastAsia="Arial" w:hAnsi="Calibri" w:cs="Calibri"/>
          <w:lang w:val="es"/>
        </w:rPr>
        <w:t xml:space="preserve"> a 3 de febrero de 2024</w:t>
      </w:r>
    </w:p>
    <w:p w14:paraId="33AA2FA0" w14:textId="56017FF2" w:rsidR="003D794F" w:rsidRPr="003D794F" w:rsidRDefault="003D794F" w:rsidP="003D794F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 w:rsidRPr="003D794F">
        <w:rPr>
          <w:rFonts w:ascii="Calibri" w:eastAsia="Arial" w:hAnsi="Calibri" w:cs="Calibri"/>
          <w:lang w:val="es"/>
        </w:rPr>
        <w:t>El Parlamentari</w:t>
      </w:r>
      <w:r w:rsidR="0053166F">
        <w:rPr>
          <w:rFonts w:ascii="Calibri" w:eastAsia="Arial" w:hAnsi="Calibri" w:cs="Calibri"/>
          <w:lang w:val="es"/>
        </w:rPr>
        <w:t>o</w:t>
      </w:r>
      <w:r w:rsidRPr="003D794F">
        <w:rPr>
          <w:rFonts w:ascii="Calibri" w:eastAsia="Arial" w:hAnsi="Calibri" w:cs="Calibri"/>
          <w:lang w:val="es"/>
        </w:rPr>
        <w:t xml:space="preserve"> Foral: Domingo González Martínez</w:t>
      </w:r>
    </w:p>
    <w:sectPr w:rsidR="003D794F" w:rsidRPr="003D7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DBA"/>
    <w:multiLevelType w:val="singleLevel"/>
    <w:tmpl w:val="D24A1820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8"/>
        <w:szCs w:val="18"/>
      </w:rPr>
    </w:lvl>
  </w:abstractNum>
  <w:num w:numId="1" w16cid:durableId="42639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4F"/>
    <w:rsid w:val="000F2E9C"/>
    <w:rsid w:val="00111ACD"/>
    <w:rsid w:val="001E34F2"/>
    <w:rsid w:val="00337EB8"/>
    <w:rsid w:val="003C1B1F"/>
    <w:rsid w:val="003D794F"/>
    <w:rsid w:val="0053166F"/>
    <w:rsid w:val="00845D68"/>
    <w:rsid w:val="008A3285"/>
    <w:rsid w:val="00956302"/>
    <w:rsid w:val="00AD383F"/>
    <w:rsid w:val="00B065BA"/>
    <w:rsid w:val="00B42A3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2E97"/>
  <w15:chartTrackingRefBased/>
  <w15:docId w15:val="{D3E0BDD6-D15D-4F21-AB57-894A79CE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3D7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1164</Characters>
  <Application>Microsoft Office Word</Application>
  <DocSecurity>0</DocSecurity>
  <Lines>9</Lines>
  <Paragraphs>2</Paragraphs>
  <ScaleCrop>false</ScaleCrop>
  <Company>HP Inc.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2024-02-05T08:11:00Z</dcterms:created>
  <dcterms:modified xsi:type="dcterms:W3CDTF">2024-02-05T08:44:00Z</dcterms:modified>
</cp:coreProperties>
</file>