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16FA" w14:textId="77777777" w:rsidR="00A04737" w:rsidRPr="00A04737" w:rsidRDefault="00A04737" w:rsidP="00A04737">
      <w:pPr>
        <w:pStyle w:val="Style"/>
        <w:spacing w:before="100" w:beforeAutospacing="1" w:after="200" w:line="276" w:lineRule="auto"/>
        <w:ind w:left="247" w:right="307" w:firstLine="708"/>
        <w:textAlignment w:val="baseline"/>
        <w:rPr>
          <w:rFonts w:ascii="Calibri" w:hAnsi="Calibri" w:cs="Calibri"/>
          <w:bCs/>
          <w:sz w:val="22"/>
          <w:szCs w:val="22"/>
        </w:rPr>
      </w:pPr>
      <w:r w:rsidRPr="00A04737">
        <w:rPr>
          <w:rFonts w:ascii="Calibri" w:eastAsia="Arial" w:hAnsi="Calibri" w:cs="Calibri"/>
          <w:bCs/>
          <w:sz w:val="22"/>
          <w:szCs w:val="22"/>
        </w:rPr>
        <w:t>24PES-80</w:t>
      </w:r>
    </w:p>
    <w:p w14:paraId="6F308776" w14:textId="48F88F09" w:rsidR="00DA352F" w:rsidRPr="00A04737" w:rsidRDefault="00A04737" w:rsidP="00A04737">
      <w:pPr>
        <w:pStyle w:val="Style"/>
        <w:spacing w:before="100" w:beforeAutospacing="1" w:after="200" w:line="276" w:lineRule="auto"/>
        <w:ind w:left="955" w:right="298"/>
        <w:jc w:val="both"/>
        <w:textAlignment w:val="baseline"/>
        <w:rPr>
          <w:rFonts w:ascii="Calibri" w:hAnsi="Calibri" w:cs="Calibri"/>
          <w:sz w:val="22"/>
          <w:szCs w:val="22"/>
        </w:rPr>
      </w:pPr>
      <w:r w:rsidRPr="00A04737">
        <w:rPr>
          <w:rFonts w:ascii="Calibri" w:eastAsia="Arial" w:hAnsi="Calibri" w:cs="Calibri"/>
          <w:sz w:val="22"/>
          <w:szCs w:val="22"/>
        </w:rPr>
        <w:t xml:space="preserve">Doña Leticia San Martín Rodríguez, miembro de las Cortes de Navarra, adscrita al Grupo Parlamentario Unión del Pueblo Navarro (UPN), al amparo de lo dispuesto en el Reglamento de la Cámara, realiza la siguiente pregunta escrita al Gobierno de Navarra: </w:t>
      </w:r>
    </w:p>
    <w:p w14:paraId="339D96F3" w14:textId="431777EA" w:rsidR="00A04737" w:rsidRDefault="00A04737" w:rsidP="00A04737">
      <w:pPr>
        <w:pStyle w:val="Style"/>
        <w:spacing w:before="100" w:beforeAutospacing="1" w:after="200" w:line="276" w:lineRule="auto"/>
        <w:ind w:left="955" w:right="298"/>
        <w:jc w:val="both"/>
        <w:textAlignment w:val="baseline"/>
        <w:rPr>
          <w:rFonts w:ascii="Calibri" w:hAnsi="Calibri" w:cs="Calibri"/>
          <w:sz w:val="22"/>
          <w:szCs w:val="22"/>
        </w:rPr>
      </w:pPr>
      <w:r w:rsidRPr="00A04737">
        <w:rPr>
          <w:rFonts w:ascii="Calibri" w:eastAsia="Arial" w:hAnsi="Calibri" w:cs="Calibri"/>
          <w:sz w:val="22"/>
          <w:szCs w:val="22"/>
        </w:rPr>
        <w:t xml:space="preserve">¿Qué valoración hace la </w:t>
      </w:r>
      <w:r>
        <w:rPr>
          <w:rFonts w:ascii="Calibri" w:eastAsia="Arial" w:hAnsi="Calibri" w:cs="Calibri"/>
          <w:sz w:val="22"/>
          <w:szCs w:val="22"/>
        </w:rPr>
        <w:t>señora</w:t>
      </w:r>
      <w:r w:rsidRPr="00A04737">
        <w:rPr>
          <w:rFonts w:ascii="Calibri" w:eastAsia="Arial" w:hAnsi="Calibri" w:cs="Calibri"/>
          <w:sz w:val="22"/>
          <w:szCs w:val="22"/>
        </w:rPr>
        <w:t xml:space="preserve"> </w:t>
      </w:r>
      <w:r w:rsidR="00B84BAF">
        <w:rPr>
          <w:rFonts w:ascii="Calibri" w:eastAsia="Arial" w:hAnsi="Calibri" w:cs="Calibri"/>
          <w:sz w:val="22"/>
          <w:szCs w:val="22"/>
        </w:rPr>
        <w:t>c</w:t>
      </w:r>
      <w:r w:rsidRPr="00A04737">
        <w:rPr>
          <w:rFonts w:ascii="Calibri" w:eastAsia="Arial" w:hAnsi="Calibri" w:cs="Calibri"/>
          <w:sz w:val="22"/>
          <w:szCs w:val="22"/>
        </w:rPr>
        <w:t>onsejera del incremento del número de accidentes laborales en Navarra en 2023 cuando a mediados de diciembre</w:t>
      </w:r>
      <w:r w:rsidR="00B84BAF">
        <w:rPr>
          <w:rFonts w:ascii="Calibri" w:eastAsia="Arial" w:hAnsi="Calibri" w:cs="Calibri"/>
          <w:sz w:val="22"/>
          <w:szCs w:val="22"/>
        </w:rPr>
        <w:t>,</w:t>
      </w:r>
      <w:r w:rsidRPr="00A04737">
        <w:rPr>
          <w:rFonts w:ascii="Calibri" w:eastAsia="Arial" w:hAnsi="Calibri" w:cs="Calibri"/>
          <w:sz w:val="22"/>
          <w:szCs w:val="22"/>
        </w:rPr>
        <w:t xml:space="preserve"> en</w:t>
      </w:r>
      <w:r>
        <w:rPr>
          <w:rFonts w:ascii="Calibri" w:eastAsia="Arial" w:hAnsi="Calibri" w:cs="Calibri"/>
          <w:sz w:val="22"/>
          <w:szCs w:val="22"/>
        </w:rPr>
        <w:t xml:space="preserve"> c</w:t>
      </w:r>
      <w:r w:rsidRPr="00A04737">
        <w:rPr>
          <w:rFonts w:ascii="Calibri" w:eastAsia="Arial" w:hAnsi="Calibri" w:cs="Calibri"/>
          <w:sz w:val="22"/>
          <w:szCs w:val="22"/>
        </w:rPr>
        <w:t>omparecencia en la Comisión de Derechos Sociales</w:t>
      </w:r>
      <w:r w:rsidR="00B84BAF">
        <w:rPr>
          <w:rFonts w:ascii="Calibri" w:eastAsia="Arial" w:hAnsi="Calibri" w:cs="Calibri"/>
          <w:sz w:val="22"/>
          <w:szCs w:val="22"/>
        </w:rPr>
        <w:t>,</w:t>
      </w:r>
      <w:r w:rsidRPr="00A04737">
        <w:rPr>
          <w:rFonts w:ascii="Calibri" w:eastAsia="Arial" w:hAnsi="Calibri" w:cs="Calibri"/>
          <w:sz w:val="22"/>
          <w:szCs w:val="22"/>
        </w:rPr>
        <w:t xml:space="preserve"> auguró un descenso de accidentes en 2023? </w:t>
      </w:r>
    </w:p>
    <w:p w14:paraId="5C413E6C" w14:textId="77777777" w:rsidR="00A04737" w:rsidRDefault="00A04737" w:rsidP="00A04737">
      <w:pPr>
        <w:pStyle w:val="Style"/>
        <w:spacing w:before="100" w:beforeAutospacing="1" w:after="200" w:line="276" w:lineRule="auto"/>
        <w:ind w:left="247" w:right="307" w:firstLine="708"/>
        <w:textAlignment w:val="baseline"/>
        <w:rPr>
          <w:rFonts w:ascii="Calibri" w:eastAsia="Arial" w:hAnsi="Calibri" w:cs="Calibri"/>
          <w:sz w:val="22"/>
          <w:szCs w:val="22"/>
        </w:rPr>
      </w:pPr>
      <w:r w:rsidRPr="00A04737">
        <w:rPr>
          <w:rFonts w:ascii="Calibri" w:eastAsia="Arial" w:hAnsi="Calibri" w:cs="Calibri"/>
          <w:sz w:val="22"/>
          <w:szCs w:val="22"/>
        </w:rPr>
        <w:t>Pamplona, a 4 de febrero de 2024</w:t>
      </w:r>
    </w:p>
    <w:p w14:paraId="4F6803C2" w14:textId="62DF778C" w:rsidR="00DA352F" w:rsidRPr="00A04737" w:rsidRDefault="00A04737" w:rsidP="00A04737">
      <w:pPr>
        <w:pStyle w:val="Style"/>
        <w:spacing w:before="100" w:beforeAutospacing="1" w:after="200" w:line="276" w:lineRule="auto"/>
        <w:ind w:left="247" w:right="307" w:firstLine="708"/>
        <w:textAlignment w:val="baseline"/>
        <w:rPr>
          <w:rFonts w:ascii="Calibri" w:hAnsi="Calibri" w:cs="Calibri"/>
          <w:sz w:val="22"/>
          <w:szCs w:val="22"/>
        </w:rPr>
      </w:pPr>
      <w:r>
        <w:rPr>
          <w:rFonts w:ascii="Calibri" w:eastAsia="Arial" w:hAnsi="Calibri" w:cs="Calibri"/>
          <w:sz w:val="22"/>
          <w:szCs w:val="22"/>
        </w:rPr>
        <w:t xml:space="preserve">La Parlamentaria Foral: </w:t>
      </w:r>
      <w:r w:rsidRPr="00A04737">
        <w:rPr>
          <w:rFonts w:ascii="Calibri" w:eastAsia="Arial" w:hAnsi="Calibri" w:cs="Calibri"/>
          <w:sz w:val="22"/>
          <w:szCs w:val="22"/>
        </w:rPr>
        <w:t>Leticia San Martín Rodríguez</w:t>
      </w:r>
    </w:p>
    <w:sectPr w:rsidR="00DA352F" w:rsidRPr="00A04737" w:rsidSect="00A04737">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A352F"/>
    <w:rsid w:val="00A04737"/>
    <w:rsid w:val="00B84BAF"/>
    <w:rsid w:val="00DA35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925C"/>
  <w15:docId w15:val="{E2322C3F-C74D-4329-A85C-8061F77B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497</Characters>
  <Application>Microsoft Office Word</Application>
  <DocSecurity>0</DocSecurity>
  <Lines>4</Lines>
  <Paragraphs>1</Paragraphs>
  <ScaleCrop>false</ScaleCrop>
  <Company>HP Inc.</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24PES-80</dc:title>
  <dc:creator>informatica</dc:creator>
  <cp:keywords>CreatedByIRIS_Readiris_17.0</cp:keywords>
  <cp:lastModifiedBy>Mauleón, Fernando</cp:lastModifiedBy>
  <cp:revision>3</cp:revision>
  <dcterms:created xsi:type="dcterms:W3CDTF">2024-02-08T12:14:00Z</dcterms:created>
  <dcterms:modified xsi:type="dcterms:W3CDTF">2024-02-09T07:33:00Z</dcterms:modified>
</cp:coreProperties>
</file>