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D4F8" w14:textId="77777777" w:rsidR="00D301A0" w:rsidRDefault="00D301A0" w:rsidP="00D301A0">
      <w:pPr>
        <w:pStyle w:val="Style"/>
        <w:spacing w:before="100" w:beforeAutospacing="1" w:after="200" w:line="276" w:lineRule="auto"/>
        <w:ind w:right="408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01A0">
        <w:rPr>
          <w:rFonts w:ascii="Calibri" w:eastAsia="Arial" w:hAnsi="Calibri" w:cs="Calibri"/>
          <w:w w:val="105"/>
          <w:sz w:val="22"/>
          <w:szCs w:val="22"/>
        </w:rPr>
        <w:t>24POR-86</w:t>
      </w:r>
    </w:p>
    <w:p w14:paraId="56330115" w14:textId="14FECC4C" w:rsidR="00D301A0" w:rsidRDefault="00D301A0" w:rsidP="00D301A0">
      <w:pPr>
        <w:pStyle w:val="Style"/>
        <w:spacing w:before="100" w:beforeAutospacing="1" w:after="200" w:line="276" w:lineRule="auto"/>
        <w:ind w:left="708" w:right="3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01A0">
        <w:rPr>
          <w:rFonts w:ascii="Calibri" w:eastAsia="Arial" w:hAnsi="Calibri" w:cs="Calibri"/>
          <w:sz w:val="22"/>
          <w:szCs w:val="22"/>
        </w:rPr>
        <w:t xml:space="preserve">Laura Aznal Sagasti, </w:t>
      </w:r>
      <w:r w:rsidR="00D7330D" w:rsidRPr="00D301A0">
        <w:rPr>
          <w:rFonts w:ascii="Calibri" w:eastAsia="Arial" w:hAnsi="Calibri" w:cs="Calibri"/>
          <w:sz w:val="22"/>
          <w:szCs w:val="22"/>
        </w:rPr>
        <w:t xml:space="preserve">parlamentaria foral del Grupo Parlamentario de EH </w:t>
      </w:r>
      <w:r w:rsidRPr="00D301A0">
        <w:rPr>
          <w:rFonts w:ascii="Calibri" w:eastAsia="Arial" w:hAnsi="Calibri" w:cs="Calibri"/>
          <w:sz w:val="22"/>
          <w:szCs w:val="22"/>
        </w:rPr>
        <w:t>Bildu Nafarroa</w:t>
      </w:r>
      <w:r w:rsidR="00D7330D" w:rsidRPr="00D301A0">
        <w:rPr>
          <w:rFonts w:ascii="Calibri" w:eastAsia="Arial" w:hAnsi="Calibri" w:cs="Calibri"/>
          <w:sz w:val="22"/>
          <w:szCs w:val="22"/>
        </w:rPr>
        <w:t>,</w:t>
      </w:r>
      <w:r w:rsidR="007C3798">
        <w:rPr>
          <w:rFonts w:ascii="Calibri" w:eastAsia="Arial" w:hAnsi="Calibri" w:cs="Calibri"/>
          <w:sz w:val="22"/>
          <w:szCs w:val="22"/>
        </w:rPr>
        <w:t xml:space="preserve"> </w:t>
      </w:r>
      <w:r w:rsidR="00D7330D" w:rsidRPr="00D301A0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D301A0">
        <w:rPr>
          <w:rFonts w:ascii="Calibri" w:eastAsia="Arial" w:hAnsi="Calibri" w:cs="Calibri"/>
          <w:sz w:val="22"/>
          <w:szCs w:val="22"/>
        </w:rPr>
        <w:t xml:space="preserve">pregunta de máxima actualidad </w:t>
      </w:r>
      <w:r w:rsidR="00D7330D" w:rsidRPr="00D301A0">
        <w:rPr>
          <w:rFonts w:ascii="Calibri" w:eastAsia="Arial" w:hAnsi="Calibri" w:cs="Calibri"/>
          <w:sz w:val="22"/>
          <w:szCs w:val="22"/>
        </w:rPr>
        <w:t xml:space="preserve">para que sea respondida por el Gobierno de Navarra. </w:t>
      </w:r>
    </w:p>
    <w:p w14:paraId="6AFE19A3" w14:textId="4CA902DC" w:rsidR="002E5DC2" w:rsidRPr="00D301A0" w:rsidRDefault="00D7330D" w:rsidP="00D301A0">
      <w:pPr>
        <w:pStyle w:val="Style"/>
        <w:spacing w:before="100" w:beforeAutospacing="1" w:after="200" w:line="276" w:lineRule="auto"/>
        <w:ind w:left="708" w:right="38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01A0">
        <w:rPr>
          <w:rFonts w:ascii="Calibri" w:eastAsia="Arial" w:hAnsi="Calibri" w:cs="Calibri"/>
          <w:sz w:val="22"/>
          <w:szCs w:val="22"/>
        </w:rPr>
        <w:t>En el Presupuesto de Beneficios Fiscales del ejercicio 2024 se prevé una merma recaudatoria por este concepto que asciende a 1.779 millones de euros, incrementándose casi un 20</w:t>
      </w:r>
      <w:r w:rsidR="00D301A0">
        <w:rPr>
          <w:rFonts w:ascii="Calibri" w:eastAsia="Arial" w:hAnsi="Calibri" w:cs="Calibri"/>
          <w:sz w:val="22"/>
          <w:szCs w:val="22"/>
        </w:rPr>
        <w:t xml:space="preserve"> </w:t>
      </w:r>
      <w:r w:rsidRPr="00D301A0">
        <w:rPr>
          <w:rFonts w:ascii="Calibri" w:eastAsia="Arial" w:hAnsi="Calibri" w:cs="Calibri"/>
          <w:sz w:val="22"/>
          <w:szCs w:val="22"/>
        </w:rPr>
        <w:t xml:space="preserve">% respecto al ejercicio anterior. </w:t>
      </w:r>
    </w:p>
    <w:p w14:paraId="65D04AE9" w14:textId="77777777" w:rsidR="00D301A0" w:rsidRDefault="00D7330D" w:rsidP="00D301A0">
      <w:pPr>
        <w:pStyle w:val="Style"/>
        <w:spacing w:before="100" w:beforeAutospacing="1" w:after="200" w:line="276" w:lineRule="auto"/>
        <w:ind w:right="42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01A0">
        <w:rPr>
          <w:rFonts w:ascii="Calibri" w:eastAsia="Arial" w:hAnsi="Calibri" w:cs="Calibri"/>
          <w:sz w:val="22"/>
          <w:szCs w:val="22"/>
        </w:rPr>
        <w:t xml:space="preserve">Los beneficios fiscales han experimentado incrementos anuales desde el año 2021. </w:t>
      </w:r>
    </w:p>
    <w:p w14:paraId="6D402298" w14:textId="7DBD64C8" w:rsidR="002E5DC2" w:rsidRPr="00D301A0" w:rsidRDefault="00D7330D" w:rsidP="00D301A0">
      <w:pPr>
        <w:pStyle w:val="Style"/>
        <w:spacing w:before="100" w:beforeAutospacing="1" w:after="200" w:line="276" w:lineRule="auto"/>
        <w:ind w:right="1138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01A0">
        <w:rPr>
          <w:rFonts w:ascii="Calibri" w:eastAsia="Arial" w:hAnsi="Calibri" w:cs="Calibri"/>
          <w:sz w:val="22"/>
          <w:szCs w:val="22"/>
        </w:rPr>
        <w:t xml:space="preserve">A la vista de lo anteriormente expuesto se pregunta al Gobierno de Navarra: </w:t>
      </w:r>
    </w:p>
    <w:p w14:paraId="001F7053" w14:textId="3EEFF345" w:rsidR="00D301A0" w:rsidRDefault="00D7330D" w:rsidP="00D301A0">
      <w:pPr>
        <w:pStyle w:val="Style"/>
        <w:spacing w:before="100" w:beforeAutospacing="1" w:after="200" w:line="276" w:lineRule="auto"/>
        <w:ind w:left="708" w:right="398"/>
        <w:jc w:val="both"/>
        <w:textAlignment w:val="baseline"/>
        <w:rPr>
          <w:rFonts w:ascii="Calibri" w:hAnsi="Calibri" w:cs="Calibri"/>
          <w:w w:val="105"/>
          <w:sz w:val="22"/>
          <w:szCs w:val="22"/>
        </w:rPr>
      </w:pPr>
      <w:r w:rsidRPr="00D301A0">
        <w:rPr>
          <w:rFonts w:ascii="Calibri" w:eastAsia="Arial" w:hAnsi="Calibri" w:cs="Calibri"/>
          <w:w w:val="86"/>
          <w:sz w:val="22"/>
          <w:szCs w:val="22"/>
        </w:rPr>
        <w:t>¿</w:t>
      </w:r>
      <w:r w:rsidRPr="00D301A0">
        <w:rPr>
          <w:rFonts w:ascii="Calibri" w:hAnsi="Calibri" w:cs="Calibri"/>
          <w:w w:val="105"/>
          <w:sz w:val="22"/>
          <w:szCs w:val="22"/>
        </w:rPr>
        <w:t xml:space="preserve">Qué valoración hace el Gobierno de Navarra acerca de esta pérdida recaudatoria presupuestada </w:t>
      </w:r>
      <w:r w:rsidRPr="00D301A0">
        <w:rPr>
          <w:rFonts w:ascii="Calibri" w:eastAsia="Arial" w:hAnsi="Calibri" w:cs="Calibri"/>
          <w:w w:val="108"/>
          <w:sz w:val="22"/>
          <w:szCs w:val="22"/>
        </w:rPr>
        <w:t xml:space="preserve">y </w:t>
      </w:r>
      <w:r w:rsidRPr="00D301A0">
        <w:rPr>
          <w:rFonts w:ascii="Calibri" w:hAnsi="Calibri" w:cs="Calibri"/>
          <w:w w:val="105"/>
          <w:sz w:val="22"/>
          <w:szCs w:val="22"/>
        </w:rPr>
        <w:t>de la tendencia en los últimos años?</w:t>
      </w:r>
    </w:p>
    <w:p w14:paraId="5E971653" w14:textId="65405A7F" w:rsidR="00D301A0" w:rsidRDefault="00D301A0" w:rsidP="00D301A0">
      <w:pPr>
        <w:pStyle w:val="Style"/>
        <w:spacing w:before="100" w:beforeAutospacing="1" w:after="200" w:line="276" w:lineRule="auto"/>
        <w:ind w:left="708" w:right="398"/>
        <w:jc w:val="both"/>
        <w:textAlignment w:val="baseline"/>
        <w:rPr>
          <w:rFonts w:ascii="Calibri" w:hAnsi="Calibri" w:cs="Calibri"/>
          <w:w w:val="105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>Iruñea-Pamplona, 18 de febrero de 2024</w:t>
      </w:r>
    </w:p>
    <w:p w14:paraId="5CE5C44C" w14:textId="7EB4B6C4" w:rsidR="00D301A0" w:rsidRPr="00D301A0" w:rsidRDefault="00D301A0" w:rsidP="00D301A0">
      <w:pPr>
        <w:pStyle w:val="Style"/>
        <w:spacing w:before="100" w:beforeAutospacing="1" w:after="200" w:line="276" w:lineRule="auto"/>
        <w:ind w:left="708" w:right="398"/>
        <w:jc w:val="both"/>
        <w:textAlignment w:val="baseline"/>
        <w:rPr>
          <w:rFonts w:ascii="Calibri" w:hAnsi="Calibri" w:cs="Calibri"/>
          <w:w w:val="105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>La Parlamentaria Foral: Laura Aznal Sagasti</w:t>
      </w:r>
    </w:p>
    <w:sectPr w:rsidR="00D301A0" w:rsidRPr="00D301A0" w:rsidSect="00D301A0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DC2"/>
    <w:rsid w:val="002E5DC2"/>
    <w:rsid w:val="007C3798"/>
    <w:rsid w:val="00D301A0"/>
    <w:rsid w:val="00D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4DAF"/>
  <w15:docId w15:val="{743236B0-0AD2-4354-A4BD-F21FEB12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717</Characters>
  <Application>Microsoft Office Word</Application>
  <DocSecurity>0</DocSecurity>
  <Lines>5</Lines>
  <Paragraphs>1</Paragraphs>
  <ScaleCrop>false</ScaleCrop>
  <Company>HP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24POR-86</dc:title>
  <dc:creator>informatica</dc:creator>
  <cp:keywords>CreatedByIRIS_Readiris_17.0</cp:keywords>
  <cp:lastModifiedBy>Mauleón, Fernando</cp:lastModifiedBy>
  <cp:revision>4</cp:revision>
  <dcterms:created xsi:type="dcterms:W3CDTF">2024-02-19T08:12:00Z</dcterms:created>
  <dcterms:modified xsi:type="dcterms:W3CDTF">2024-02-19T08:17:00Z</dcterms:modified>
</cp:coreProperties>
</file>