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A226" w14:textId="4F27207D" w:rsidR="00092539" w:rsidRPr="00092539" w:rsidRDefault="00092539" w:rsidP="00092539">
      <w:pPr>
        <w:ind w:left="-5" w:firstLine="572"/>
        <w:rPr>
          <w:sz w:val="22"/>
        </w:rPr>
      </w:pPr>
      <w:r>
        <w:rPr>
          <w:sz w:val="22"/>
        </w:rPr>
        <w:t xml:space="preserve">abenduak 11</w:t>
      </w:r>
    </w:p>
    <w:p w14:paraId="2ED2361C" w14:textId="6D4E9399" w:rsidR="00426539" w:rsidRPr="00092539" w:rsidRDefault="00092539" w:rsidP="00092539">
      <w:pPr>
        <w:spacing w:line="344" w:lineRule="auto"/>
        <w:ind w:left="-5" w:right="271" w:firstLine="572"/>
        <w:rPr>
          <w:sz w:val="22"/>
        </w:rPr>
      </w:pPr>
      <w:r>
        <w:rPr>
          <w:sz w:val="22"/>
        </w:rPr>
        <w:t xml:space="preserve">Contigo Navarra-Zurekin Nafarroa talde parlamentarioari atxikitako foru parlamentari Miguel Garrido Sola jaunak idatziz erantzuteko galdera egin du Foru Komunitateko langile publikoen eskubideak parekatzeari buruzkoa, 5/2023 Errege Lege Dekretuak Enplegatu Publikoaren Oinarrizko Estatutuan egindako aldaketei dagokienez (11-23/PES00195). Hona hemen Nafarroako Gobernuko Barneko, Funtzio Publikoko eta Justiziako kontseilariak ematen duen informazioa:</w:t>
      </w:r>
      <w:r>
        <w:rPr>
          <w:sz w:val="22"/>
        </w:rPr>
        <w:t xml:space="preserve"> </w:t>
      </w:r>
    </w:p>
    <w:p w14:paraId="329898D0" w14:textId="5210BB8D" w:rsidR="00426539" w:rsidRPr="00092539" w:rsidRDefault="00092539" w:rsidP="00092539">
      <w:pPr>
        <w:ind w:left="-5" w:firstLine="572"/>
        <w:rPr>
          <w:sz w:val="22"/>
        </w:rPr>
      </w:pPr>
      <w:r>
        <w:rPr>
          <w:sz w:val="22"/>
        </w:rPr>
        <w:t xml:space="preserve">Barneko, Funtzio Publikoko eta Justiziako Departamentuko Idazkaritza Tekniko Nagusiak Zuzendaritza Nagusi honi bidali dio Contigo Navarra-Zurekin Nafarroa talde parlamentarioari atxikitako Miguel Garrido Sola jaunak 2023ko azaroaren 13an aurkeztutako informazio eskaera.</w:t>
      </w:r>
      <w:r>
        <w:rPr>
          <w:sz w:val="22"/>
        </w:rPr>
        <w:t xml:space="preserve"> </w:t>
      </w:r>
    </w:p>
    <w:p w14:paraId="232B2C8B" w14:textId="6329B4FA" w:rsidR="00426539" w:rsidRPr="00092539" w:rsidRDefault="00092539" w:rsidP="00092539">
      <w:pPr>
        <w:spacing w:after="282"/>
        <w:ind w:left="-5" w:firstLine="572"/>
        <w:rPr>
          <w:sz w:val="22"/>
        </w:rPr>
      </w:pPr>
      <w:r>
        <w:rPr>
          <w:sz w:val="22"/>
        </w:rPr>
        <w:t xml:space="preserve">Txosten honen bidez erantzuna ematen zaio 11-23/PES-00195 eskaeran jasotako galderari. Galdera hori Nafarroako Foru Komunitateko Administrazioko langileen eskubideak parekatzeari buruzkoa da, ekainaren 28ko 5/2023 Errege Lege Dekretuak Enplegatu Publikoaren Oinarrizko Estatutuan sartutako aldaketei dagokienez.</w:t>
      </w:r>
      <w:r>
        <w:rPr>
          <w:sz w:val="22"/>
        </w:rPr>
        <w:t xml:space="preserve"> </w:t>
      </w:r>
    </w:p>
    <w:p w14:paraId="4A58A730" w14:textId="66F7FD2B" w:rsidR="00426539" w:rsidRPr="00092539" w:rsidRDefault="00092539" w:rsidP="00092539">
      <w:pPr>
        <w:spacing w:after="281"/>
        <w:ind w:left="-5" w:firstLine="572"/>
        <w:rPr>
          <w:sz w:val="22"/>
        </w:rPr>
      </w:pPr>
      <w:r>
        <w:rPr>
          <w:sz w:val="22"/>
        </w:rPr>
        <w:t xml:space="preserve">Planteatutako galderari dagokionez, adierazi behar da Nafarroako administrazio publikoko langileen eskubideak parekatzeko arauzko aldaketa estatutu berriaren idazketaren inguruan garatu behar den funtzio publikoaren arau-esparru osoa eguneratzeko lanen esparruan dagoela ezarrita.</w:t>
      </w:r>
      <w:r>
        <w:rPr>
          <w:sz w:val="22"/>
        </w:rPr>
        <w:t xml:space="preserve"> </w:t>
      </w:r>
    </w:p>
    <w:p w14:paraId="4612BC58" w14:textId="52B83881" w:rsidR="00426539" w:rsidRPr="00092539" w:rsidRDefault="00092539" w:rsidP="00092539">
      <w:pPr>
        <w:spacing w:after="119"/>
        <w:ind w:left="-5" w:firstLine="572"/>
        <w:rPr>
          <w:sz w:val="22"/>
        </w:rPr>
      </w:pPr>
      <w:r>
        <w:rPr>
          <w:sz w:val="22"/>
        </w:rPr>
        <w:t xml:space="preserve">Araudi hori sindikatu-negoziazioaren xede izan behar dela jakinarazi da. Beraz, baimen horien araubide juridikoa eguneratzen duen arauaren edukiari dagokionez, ezin izanen da zehaztasun handiagorik eskaini, Nafarroako Administrazio Publikoetako funtzionarioen oporren, lizentzien eta baimenen Erregelamendua onartzen duen otsailaren 9ko 11/2009 Foru Dekretuan ezarritakoari jarraiki, harik eta arauz eguneratzeko dauden gaiei buruzko negoziazioa garatzen ez den arte, legezko agindu bat baitago (Nafarroako Administrazio Publikoen zerbitzuko Langileen Estatutuaren Testu Bateginaren 83. artikulua) eta Gobernuaren Akordio Programatikoa errespetatzeko borondatea, langileen gaietan akordio sindikal bat bilatu behar denean.</w:t>
      </w:r>
      <w:r>
        <w:rPr>
          <w:sz w:val="22"/>
        </w:rPr>
        <w:t xml:space="preserve"> </w:t>
      </w:r>
    </w:p>
    <w:p w14:paraId="0A35D4A1" w14:textId="541D5CDB" w:rsidR="00426539" w:rsidRPr="00092539" w:rsidRDefault="00092539" w:rsidP="00092539">
      <w:pPr>
        <w:ind w:left="-5" w:firstLine="572"/>
        <w:rPr>
          <w:sz w:val="22"/>
        </w:rPr>
      </w:pPr>
      <w:r>
        <w:rPr>
          <w:sz w:val="22"/>
        </w:rPr>
        <w:t xml:space="preserve">Hori guztia jakinarazten dizut, Nafarroako Parlamentuko Erregelamenduaren </w:t>
      </w:r>
      <w:r>
        <w:rPr>
          <w:sz w:val="22"/>
          <w:b/>
          <w:bCs/>
        </w:rPr>
        <w:t xml:space="preserve">215. artikulua</w:t>
      </w:r>
      <w:r>
        <w:rPr>
          <w:sz w:val="22"/>
        </w:rPr>
        <w:t xml:space="preserve"> betez.</w:t>
      </w:r>
      <w:r>
        <w:rPr>
          <w:sz w:val="22"/>
        </w:rPr>
        <w:t xml:space="preserve"> </w:t>
      </w:r>
    </w:p>
    <w:p w14:paraId="009C2C47" w14:textId="0580195A" w:rsidR="00426539" w:rsidRPr="00092539" w:rsidRDefault="00092539" w:rsidP="00092539">
      <w:pPr>
        <w:spacing w:after="116" w:line="259" w:lineRule="auto"/>
        <w:ind w:left="-5" w:right="5" w:firstLine="572"/>
        <w:jc w:val="center"/>
        <w:rPr>
          <w:sz w:val="22"/>
        </w:rPr>
      </w:pPr>
      <w:r>
        <w:rPr>
          <w:sz w:val="22"/>
        </w:rPr>
        <w:t xml:space="preserve">Iruñean, 2023ko abenduaren 1ean</w:t>
      </w:r>
      <w:r>
        <w:rPr>
          <w:sz w:val="22"/>
        </w:rPr>
        <w:t xml:space="preserve"> </w:t>
      </w:r>
    </w:p>
    <w:p w14:paraId="025B4A22" w14:textId="38749518" w:rsidR="00426539" w:rsidRPr="00092539" w:rsidRDefault="00092539" w:rsidP="00092539">
      <w:pPr>
        <w:spacing w:after="116" w:line="259" w:lineRule="auto"/>
        <w:ind w:left="-5" w:right="6" w:firstLine="572"/>
        <w:jc w:val="center"/>
        <w:rPr>
          <w:sz w:val="22"/>
        </w:rPr>
      </w:pPr>
      <w:r>
        <w:rPr>
          <w:sz w:val="22"/>
        </w:rPr>
        <w:t xml:space="preserve">Barneko, Funtzio Publikoko eta Justiziako kontseilaria.</w:t>
      </w:r>
      <w:r>
        <w:rPr>
          <w:sz w:val="22"/>
        </w:rPr>
        <w:t xml:space="preserve"> </w:t>
      </w:r>
      <w:r>
        <w:rPr>
          <w:sz w:val="22"/>
        </w:rPr>
        <w:t xml:space="preserve">Amparo López Antelo</w:t>
      </w:r>
      <w:r>
        <w:rPr>
          <w:sz w:val="22"/>
        </w:rPr>
        <w:t xml:space="preserve"> </w:t>
      </w:r>
    </w:p>
    <w:p w14:paraId="43D2BD3A" w14:textId="03675292" w:rsidR="00426539" w:rsidRPr="00092539" w:rsidRDefault="00426539" w:rsidP="00092539">
      <w:pPr>
        <w:spacing w:after="0" w:line="259" w:lineRule="auto"/>
        <w:ind w:left="-5" w:firstLine="572"/>
        <w:jc w:val="left"/>
        <w:rPr>
          <w:sz w:val="22"/>
        </w:rPr>
      </w:pPr>
    </w:p>
    <w:sectPr w:rsidR="00426539" w:rsidRPr="00092539" w:rsidSect="00092539">
      <w:pgSz w:w="11906" w:h="16838"/>
      <w:pgMar w:top="1701" w:right="1413"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39"/>
    <w:rsid w:val="00092539"/>
    <w:rsid w:val="00426539"/>
    <w:rsid w:val="00720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F401"/>
  <w15:docId w15:val="{C780DB88-2440-4DB9-8202-062B0641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0"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2195</Characters>
  <Application>Microsoft Office Word</Application>
  <DocSecurity>0</DocSecurity>
  <Lines>18</Lines>
  <Paragraphs>5</Paragraphs>
  <ScaleCrop>false</ScaleCrop>
  <Company>Hewlett-Packard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2023-12-11T12:03:00Z</dcterms:created>
  <dcterms:modified xsi:type="dcterms:W3CDTF">2023-12-11T12:05:00Z</dcterms:modified>
</cp:coreProperties>
</file>