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4F3A" w14:textId="77777777" w:rsidR="003B6F35" w:rsidRDefault="003B6F35" w:rsidP="003B6F35">
      <w:pPr>
        <w:pStyle w:val="Subttulo"/>
      </w:pPr>
    </w:p>
    <w:p w14:paraId="12B76493" w14:textId="77777777" w:rsidR="003B6F35" w:rsidRDefault="00235E07" w:rsidP="009546B7">
      <w:pPr>
        <w:spacing w:line="360" w:lineRule="auto"/>
        <w:jc w:val="both"/>
        <w:rPr>
          <w:rFonts w:ascii="DejaVu Serif Condensed" w:hAnsi="DejaVu Serif Condensed"/>
          <w:szCs w:val="24"/>
        </w:rPr>
      </w:pPr>
      <w:r w:rsidRPr="00743DAC">
        <w:rPr>
          <w:rFonts w:ascii="DejaVu Serif Condensed" w:hAnsi="DejaVu Serif Condensed"/>
          <w:szCs w:val="24"/>
        </w:rPr>
        <w:t xml:space="preserve">El Consejero de </w:t>
      </w:r>
      <w:r w:rsidR="003142CF" w:rsidRPr="00743DAC">
        <w:rPr>
          <w:rFonts w:ascii="DejaVu Serif Condensed" w:hAnsi="DejaVu Serif Condensed"/>
          <w:szCs w:val="24"/>
        </w:rPr>
        <w:t>Salud</w:t>
      </w:r>
      <w:r w:rsidR="004729A5" w:rsidRPr="00743DAC">
        <w:rPr>
          <w:rFonts w:ascii="DejaVu Serif Condensed" w:hAnsi="DejaVu Serif Condensed"/>
          <w:szCs w:val="24"/>
        </w:rPr>
        <w:t xml:space="preserve"> </w:t>
      </w:r>
      <w:r w:rsidRPr="00743DAC">
        <w:rPr>
          <w:rFonts w:ascii="DejaVu Serif Condensed" w:hAnsi="DejaVu Serif Condensed"/>
          <w:szCs w:val="24"/>
        </w:rPr>
        <w:t>del Gobierno de Navarra, en relación con la p</w:t>
      </w:r>
      <w:r w:rsidR="009648A2" w:rsidRPr="00743DAC">
        <w:rPr>
          <w:rFonts w:ascii="DejaVu Serif Condensed" w:hAnsi="DejaVu Serif Condensed"/>
          <w:szCs w:val="24"/>
        </w:rPr>
        <w:t xml:space="preserve">etición de información formulada </w:t>
      </w:r>
      <w:r w:rsidRPr="00743DAC">
        <w:rPr>
          <w:rFonts w:ascii="DejaVu Serif Condensed" w:hAnsi="DejaVu Serif Condensed"/>
          <w:szCs w:val="24"/>
        </w:rPr>
        <w:t xml:space="preserve">por el </w:t>
      </w:r>
      <w:r w:rsidR="005E442E" w:rsidRPr="00743DAC">
        <w:rPr>
          <w:rFonts w:ascii="DejaVu Serif Condensed" w:hAnsi="DejaVu Serif Condensed"/>
          <w:szCs w:val="24"/>
        </w:rPr>
        <w:t>Parlamentario Foral Ilmo. Sr. D.</w:t>
      </w:r>
      <w:r w:rsidR="00561079" w:rsidRPr="00743DAC">
        <w:rPr>
          <w:rFonts w:ascii="DejaVu Serif Condensed" w:hAnsi="DejaVu Serif Condensed"/>
          <w:szCs w:val="24"/>
        </w:rPr>
        <w:t xml:space="preserve"> </w:t>
      </w:r>
      <w:r w:rsidR="00743DAC" w:rsidRPr="00743DAC">
        <w:rPr>
          <w:rFonts w:ascii="DejaVu Serif Condensed" w:hAnsi="DejaVu Serif Condensed"/>
          <w:szCs w:val="24"/>
        </w:rPr>
        <w:t>Domingo González Martínez</w:t>
      </w:r>
      <w:r w:rsidR="005E442E" w:rsidRPr="00743DAC">
        <w:rPr>
          <w:rFonts w:ascii="DejaVu Serif Condensed" w:hAnsi="DejaVu Serif Condensed"/>
          <w:szCs w:val="24"/>
        </w:rPr>
        <w:t>, a</w:t>
      </w:r>
      <w:r w:rsidRPr="00743DAC">
        <w:rPr>
          <w:rFonts w:ascii="DejaVu Serif Condensed" w:hAnsi="DejaVu Serif Condensed"/>
          <w:szCs w:val="24"/>
        </w:rPr>
        <w:t xml:space="preserve">dscrito al Grupo Parlamentario </w:t>
      </w:r>
      <w:r w:rsidR="00743DAC" w:rsidRPr="00743DAC">
        <w:rPr>
          <w:rFonts w:ascii="DejaVu Serif Condensed" w:hAnsi="DejaVu Serif Condensed"/>
          <w:szCs w:val="24"/>
        </w:rPr>
        <w:t>Bildu</w:t>
      </w:r>
      <w:r w:rsidR="005E442E" w:rsidRPr="00743DAC">
        <w:rPr>
          <w:rFonts w:ascii="DejaVu Serif Condensed" w:hAnsi="DejaVu Serif Condensed"/>
          <w:szCs w:val="24"/>
        </w:rPr>
        <w:t xml:space="preserve">, </w:t>
      </w:r>
      <w:r w:rsidR="009648A2" w:rsidRPr="00743DAC">
        <w:rPr>
          <w:rFonts w:ascii="DejaVu Serif Condensed" w:hAnsi="DejaVu Serif Condensed"/>
          <w:szCs w:val="24"/>
        </w:rPr>
        <w:t xml:space="preserve">acerca de </w:t>
      </w:r>
      <w:r w:rsidR="00743DAC" w:rsidRPr="00743DAC">
        <w:rPr>
          <w:rFonts w:ascii="DejaVu Serif Condensed" w:hAnsi="DejaVu Serif Condensed"/>
          <w:szCs w:val="24"/>
        </w:rPr>
        <w:t>las irregularidades y deficiencias de centros residenciales</w:t>
      </w:r>
      <w:r w:rsidR="00F62A0E">
        <w:rPr>
          <w:rFonts w:ascii="DejaVu Serif Condensed" w:hAnsi="DejaVu Serif Condensed"/>
          <w:szCs w:val="24"/>
        </w:rPr>
        <w:t xml:space="preserve"> (11-23/PES</w:t>
      </w:r>
      <w:r w:rsidR="004729A5" w:rsidRPr="00743DAC">
        <w:rPr>
          <w:rFonts w:ascii="DejaVu Serif Condensed" w:hAnsi="DejaVu Serif Condensed"/>
          <w:szCs w:val="24"/>
        </w:rPr>
        <w:t>-00</w:t>
      </w:r>
      <w:r w:rsidR="00743DAC" w:rsidRPr="00743DAC">
        <w:rPr>
          <w:rFonts w:ascii="DejaVu Serif Condensed" w:hAnsi="DejaVu Serif Condensed"/>
          <w:szCs w:val="24"/>
        </w:rPr>
        <w:t>176</w:t>
      </w:r>
      <w:r w:rsidR="004729A5" w:rsidRPr="00743DAC">
        <w:rPr>
          <w:rFonts w:ascii="DejaVu Serif Condensed" w:hAnsi="DejaVu Serif Condensed"/>
          <w:szCs w:val="24"/>
        </w:rPr>
        <w:t>)</w:t>
      </w:r>
      <w:r w:rsidR="005E442E" w:rsidRPr="00743DAC">
        <w:rPr>
          <w:rFonts w:ascii="DejaVu Serif Condensed" w:hAnsi="DejaVu Serif Condensed"/>
          <w:szCs w:val="24"/>
        </w:rPr>
        <w:t xml:space="preserve">, </w:t>
      </w:r>
      <w:r w:rsidR="004729A5" w:rsidRPr="00743DAC">
        <w:rPr>
          <w:rFonts w:ascii="DejaVu Serif Condensed" w:hAnsi="DejaVu Serif Condensed"/>
          <w:szCs w:val="24"/>
        </w:rPr>
        <w:t xml:space="preserve">informa lo </w:t>
      </w:r>
      <w:r w:rsidR="001F4A10" w:rsidRPr="00743DAC">
        <w:rPr>
          <w:rFonts w:ascii="DejaVu Serif Condensed" w:hAnsi="DejaVu Serif Condensed"/>
          <w:szCs w:val="24"/>
        </w:rPr>
        <w:t>siguiente:</w:t>
      </w:r>
    </w:p>
    <w:p w14:paraId="209A2296" w14:textId="77777777" w:rsidR="003B6F35" w:rsidRDefault="00743DAC" w:rsidP="009546B7">
      <w:pPr>
        <w:spacing w:line="360" w:lineRule="auto"/>
        <w:jc w:val="both"/>
        <w:rPr>
          <w:rFonts w:ascii="DejaVu Serif Condensed" w:hAnsi="DejaVu Serif Condensed"/>
          <w:szCs w:val="24"/>
        </w:rPr>
      </w:pPr>
      <w:r w:rsidRPr="00743DAC">
        <w:rPr>
          <w:rFonts w:ascii="DejaVu Serif Condensed" w:hAnsi="DejaVu Serif Condensed"/>
          <w:szCs w:val="24"/>
        </w:rPr>
        <w:t xml:space="preserve">El Departamento de Salud no tiene la competencia de inspección sobre los centros residenciales. </w:t>
      </w:r>
    </w:p>
    <w:p w14:paraId="542D9D66" w14:textId="77777777" w:rsidR="003B6F35" w:rsidRDefault="00235E07" w:rsidP="009546B7">
      <w:pPr>
        <w:spacing w:line="360" w:lineRule="auto"/>
        <w:jc w:val="both"/>
        <w:rPr>
          <w:rFonts w:ascii="DejaVu Serif Condensed" w:hAnsi="DejaVu Serif Condensed"/>
          <w:szCs w:val="24"/>
        </w:rPr>
      </w:pPr>
      <w:r w:rsidRPr="00743DAC">
        <w:rPr>
          <w:rFonts w:ascii="DejaVu Serif Condensed" w:hAnsi="DejaVu Serif Condensed"/>
          <w:szCs w:val="24"/>
        </w:rPr>
        <w:t>Es cu</w:t>
      </w:r>
      <w:r w:rsidR="001F4A10" w:rsidRPr="00743DAC">
        <w:rPr>
          <w:rFonts w:ascii="DejaVu Serif Condensed" w:hAnsi="DejaVu Serif Condensed"/>
          <w:szCs w:val="24"/>
        </w:rPr>
        <w:t>a</w:t>
      </w:r>
      <w:r w:rsidRPr="00743DAC">
        <w:rPr>
          <w:rFonts w:ascii="DejaVu Serif Condensed" w:hAnsi="DejaVu Serif Condensed"/>
          <w:szCs w:val="24"/>
        </w:rPr>
        <w:t xml:space="preserve">nto </w:t>
      </w:r>
      <w:r w:rsidR="005E3EA8" w:rsidRPr="00743DAC">
        <w:rPr>
          <w:rFonts w:ascii="DejaVu Serif Condensed" w:hAnsi="DejaVu Serif Condensed"/>
          <w:szCs w:val="24"/>
        </w:rPr>
        <w:t xml:space="preserve">informo </w:t>
      </w:r>
      <w:r w:rsidRPr="00743DAC">
        <w:rPr>
          <w:rFonts w:ascii="DejaVu Serif Condensed" w:hAnsi="DejaVu Serif Condensed"/>
          <w:szCs w:val="24"/>
        </w:rPr>
        <w:t xml:space="preserve">en cumplimiento de lo dispuesto en el artículo </w:t>
      </w:r>
      <w:r w:rsidR="003B6F35">
        <w:rPr>
          <w:rFonts w:ascii="DejaVu Serif Condensed" w:hAnsi="DejaVu Serif Condensed"/>
          <w:szCs w:val="24"/>
        </w:rPr>
        <w:t>2</w:t>
      </w:r>
      <w:r w:rsidRPr="00743DAC">
        <w:rPr>
          <w:rFonts w:ascii="DejaVu Serif Condensed" w:hAnsi="DejaVu Serif Condensed"/>
          <w:szCs w:val="24"/>
        </w:rPr>
        <w:t>1</w:t>
      </w:r>
      <w:r w:rsidR="006B1891" w:rsidRPr="00743DAC">
        <w:rPr>
          <w:rFonts w:ascii="DejaVu Serif Condensed" w:hAnsi="DejaVu Serif Condensed"/>
          <w:szCs w:val="24"/>
        </w:rPr>
        <w:t>5</w:t>
      </w:r>
      <w:r w:rsidRPr="00743DAC">
        <w:rPr>
          <w:rFonts w:ascii="DejaVu Serif Condensed" w:hAnsi="DejaVu Serif Condensed"/>
          <w:szCs w:val="24"/>
        </w:rPr>
        <w:t xml:space="preserve"> del Reglamento del Parlamento de Navarra.</w:t>
      </w:r>
    </w:p>
    <w:p w14:paraId="74FC21C7" w14:textId="77777777" w:rsidR="003B6F35" w:rsidRDefault="005E442E" w:rsidP="009546B7">
      <w:pPr>
        <w:spacing w:line="360" w:lineRule="auto"/>
        <w:jc w:val="center"/>
        <w:rPr>
          <w:rFonts w:ascii="DejaVu Serif Condensed" w:hAnsi="DejaVu Serif Condensed"/>
          <w:szCs w:val="24"/>
        </w:rPr>
      </w:pPr>
      <w:r w:rsidRPr="00743DAC">
        <w:rPr>
          <w:rFonts w:ascii="DejaVu Serif Condensed" w:hAnsi="DejaVu Serif Condensed"/>
          <w:szCs w:val="24"/>
        </w:rPr>
        <w:t>Pamplona</w:t>
      </w:r>
      <w:r w:rsidR="00DA245E" w:rsidRPr="00743DAC">
        <w:rPr>
          <w:rFonts w:ascii="DejaVu Serif Condensed" w:hAnsi="DejaVu Serif Condensed"/>
          <w:szCs w:val="24"/>
        </w:rPr>
        <w:t>-Iruñea</w:t>
      </w:r>
      <w:r w:rsidRPr="00743DAC">
        <w:rPr>
          <w:rFonts w:ascii="DejaVu Serif Condensed" w:hAnsi="DejaVu Serif Condensed"/>
          <w:szCs w:val="24"/>
        </w:rPr>
        <w:t xml:space="preserve">, </w:t>
      </w:r>
      <w:r w:rsidR="00F62A0E">
        <w:rPr>
          <w:rFonts w:ascii="DejaVu Serif Condensed" w:hAnsi="DejaVu Serif Condensed"/>
          <w:szCs w:val="24"/>
        </w:rPr>
        <w:t>13</w:t>
      </w:r>
      <w:r w:rsidR="00743DAC" w:rsidRPr="00743DAC">
        <w:rPr>
          <w:rFonts w:ascii="DejaVu Serif Condensed" w:hAnsi="DejaVu Serif Condensed"/>
          <w:szCs w:val="24"/>
        </w:rPr>
        <w:t xml:space="preserve"> </w:t>
      </w:r>
      <w:r w:rsidRPr="00743DAC">
        <w:rPr>
          <w:rFonts w:ascii="DejaVu Serif Condensed" w:hAnsi="DejaVu Serif Condensed"/>
          <w:szCs w:val="24"/>
        </w:rPr>
        <w:t xml:space="preserve">de </w:t>
      </w:r>
      <w:r w:rsidR="00743DAC" w:rsidRPr="00743DAC">
        <w:rPr>
          <w:rFonts w:ascii="DejaVu Serif Condensed" w:hAnsi="DejaVu Serif Condensed"/>
          <w:szCs w:val="24"/>
        </w:rPr>
        <w:t>noviembre</w:t>
      </w:r>
      <w:r w:rsidR="00787ED6" w:rsidRPr="00743DAC">
        <w:rPr>
          <w:rFonts w:ascii="DejaVu Serif Condensed" w:hAnsi="DejaVu Serif Condensed"/>
          <w:szCs w:val="24"/>
        </w:rPr>
        <w:t xml:space="preserve"> </w:t>
      </w:r>
      <w:r w:rsidRPr="00743DAC">
        <w:rPr>
          <w:rFonts w:ascii="DejaVu Serif Condensed" w:hAnsi="DejaVu Serif Condensed"/>
          <w:szCs w:val="24"/>
        </w:rPr>
        <w:t>de 20</w:t>
      </w:r>
      <w:r w:rsidR="006B1891" w:rsidRPr="00743DAC">
        <w:rPr>
          <w:rFonts w:ascii="DejaVu Serif Condensed" w:hAnsi="DejaVu Serif Condensed"/>
          <w:szCs w:val="24"/>
        </w:rPr>
        <w:t>23</w:t>
      </w:r>
    </w:p>
    <w:p w14:paraId="07A8B353" w14:textId="77777777" w:rsidR="003B6F35" w:rsidRDefault="003B6F35" w:rsidP="009546B7">
      <w:pPr>
        <w:spacing w:line="360" w:lineRule="auto"/>
        <w:jc w:val="center"/>
        <w:rPr>
          <w:rFonts w:ascii="DejaVu Serif Condensed" w:hAnsi="DejaVu Serif Condensed"/>
          <w:color w:val="FF0000"/>
          <w:szCs w:val="24"/>
        </w:rPr>
      </w:pPr>
      <w:r>
        <w:rPr>
          <w:rFonts w:ascii="DejaVu Serif Condensed" w:hAnsi="DejaVu Serif Condensed"/>
          <w:szCs w:val="24"/>
        </w:rPr>
        <w:t>El Consejero de Salud: Fernando Domínguez Cunchillos</w:t>
      </w:r>
    </w:p>
    <w:p w14:paraId="6DF43D82" w14:textId="77777777" w:rsidR="005E442E" w:rsidRPr="004729A5" w:rsidRDefault="005E442E" w:rsidP="009546B7">
      <w:pPr>
        <w:spacing w:line="360" w:lineRule="auto"/>
        <w:jc w:val="both"/>
        <w:rPr>
          <w:rFonts w:ascii="DejaVu Serif Condensed" w:hAnsi="DejaVu Serif Condensed"/>
          <w:szCs w:val="24"/>
        </w:rPr>
      </w:pPr>
    </w:p>
    <w:sectPr w:rsidR="005E442E" w:rsidRPr="004729A5" w:rsidSect="003142CF">
      <w:headerReference w:type="default" r:id="rId7"/>
      <w:pgSz w:w="11907" w:h="16840" w:code="9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BE4A1" w14:textId="77777777" w:rsidR="004C6364" w:rsidRDefault="004C6364" w:rsidP="009B3378">
      <w:r>
        <w:separator/>
      </w:r>
    </w:p>
  </w:endnote>
  <w:endnote w:type="continuationSeparator" w:id="0">
    <w:p w14:paraId="4C72BA74" w14:textId="77777777" w:rsidR="004C6364" w:rsidRDefault="004C6364" w:rsidP="009B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9392" w14:textId="77777777" w:rsidR="004C6364" w:rsidRDefault="004C6364" w:rsidP="009B3378">
      <w:r>
        <w:separator/>
      </w:r>
    </w:p>
  </w:footnote>
  <w:footnote w:type="continuationSeparator" w:id="0">
    <w:p w14:paraId="2B178B96" w14:textId="77777777" w:rsidR="004C6364" w:rsidRDefault="004C6364" w:rsidP="009B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E4C0" w14:textId="77777777" w:rsidR="009B3378" w:rsidRDefault="009B3378" w:rsidP="003142CF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134D8"/>
    <w:rsid w:val="000436FA"/>
    <w:rsid w:val="000C2BAE"/>
    <w:rsid w:val="00103F0A"/>
    <w:rsid w:val="001709C7"/>
    <w:rsid w:val="00187E82"/>
    <w:rsid w:val="001C10F8"/>
    <w:rsid w:val="001D33CD"/>
    <w:rsid w:val="001E7D6B"/>
    <w:rsid w:val="001F4A10"/>
    <w:rsid w:val="00205D76"/>
    <w:rsid w:val="00235E07"/>
    <w:rsid w:val="00235E3A"/>
    <w:rsid w:val="00264D61"/>
    <w:rsid w:val="00297F0B"/>
    <w:rsid w:val="002F5AC0"/>
    <w:rsid w:val="003142CF"/>
    <w:rsid w:val="0037066C"/>
    <w:rsid w:val="003A0CE7"/>
    <w:rsid w:val="003B6F35"/>
    <w:rsid w:val="003C1C7F"/>
    <w:rsid w:val="00453D41"/>
    <w:rsid w:val="0046668B"/>
    <w:rsid w:val="004673E1"/>
    <w:rsid w:val="004729A5"/>
    <w:rsid w:val="004A1AB5"/>
    <w:rsid w:val="004B1025"/>
    <w:rsid w:val="004B5C04"/>
    <w:rsid w:val="004C121E"/>
    <w:rsid w:val="004C6364"/>
    <w:rsid w:val="00561079"/>
    <w:rsid w:val="00564CC7"/>
    <w:rsid w:val="005A4BD7"/>
    <w:rsid w:val="005B71B0"/>
    <w:rsid w:val="005E3EA8"/>
    <w:rsid w:val="005E442E"/>
    <w:rsid w:val="005E63D1"/>
    <w:rsid w:val="006257B9"/>
    <w:rsid w:val="006360EF"/>
    <w:rsid w:val="00654E5C"/>
    <w:rsid w:val="00691A15"/>
    <w:rsid w:val="006B1891"/>
    <w:rsid w:val="007407B9"/>
    <w:rsid w:val="00743DAC"/>
    <w:rsid w:val="00787ED6"/>
    <w:rsid w:val="007E7C50"/>
    <w:rsid w:val="00800A18"/>
    <w:rsid w:val="00802D44"/>
    <w:rsid w:val="008303D7"/>
    <w:rsid w:val="00857FEB"/>
    <w:rsid w:val="00901F02"/>
    <w:rsid w:val="00905E45"/>
    <w:rsid w:val="00913123"/>
    <w:rsid w:val="00932262"/>
    <w:rsid w:val="009546B7"/>
    <w:rsid w:val="009620D6"/>
    <w:rsid w:val="009648A2"/>
    <w:rsid w:val="00982E5E"/>
    <w:rsid w:val="009B0015"/>
    <w:rsid w:val="009B3378"/>
    <w:rsid w:val="00A23304"/>
    <w:rsid w:val="00A701BE"/>
    <w:rsid w:val="00B7603A"/>
    <w:rsid w:val="00B92B76"/>
    <w:rsid w:val="00BA0FC9"/>
    <w:rsid w:val="00C67742"/>
    <w:rsid w:val="00CF554E"/>
    <w:rsid w:val="00DA16BA"/>
    <w:rsid w:val="00DA245E"/>
    <w:rsid w:val="00DE5C78"/>
    <w:rsid w:val="00DF5975"/>
    <w:rsid w:val="00EF4B86"/>
    <w:rsid w:val="00EF4FC0"/>
    <w:rsid w:val="00EF522F"/>
    <w:rsid w:val="00F307AE"/>
    <w:rsid w:val="00F62A0E"/>
    <w:rsid w:val="00FC7290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430AA06"/>
  <w15:chartTrackingRefBased/>
  <w15:docId w15:val="{97A8AAA4-42F3-437A-99C6-2EA5E8CF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rFonts w:ascii="Trebuchet MS" w:hAnsi="Trebuchet MS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1709C7"/>
    <w:pPr>
      <w:tabs>
        <w:tab w:val="left" w:pos="720"/>
        <w:tab w:val="center" w:pos="3888"/>
      </w:tabs>
      <w:spacing w:line="360" w:lineRule="atLeast"/>
      <w:jc w:val="both"/>
    </w:pPr>
    <w:rPr>
      <w:rFonts w:ascii="Times New Roman" w:hAnsi="Times New Roman"/>
      <w:sz w:val="26"/>
    </w:rPr>
  </w:style>
  <w:style w:type="character" w:customStyle="1" w:styleId="TextoindependienteCar">
    <w:name w:val="Texto independiente Car"/>
    <w:link w:val="Textoindependiente"/>
    <w:rsid w:val="001709C7"/>
    <w:rPr>
      <w:sz w:val="26"/>
      <w:lang w:val="es-ES_tradnl"/>
    </w:rPr>
  </w:style>
  <w:style w:type="paragraph" w:styleId="Encabezado">
    <w:name w:val="header"/>
    <w:basedOn w:val="Normal"/>
    <w:link w:val="EncabezadoCar"/>
    <w:rsid w:val="009B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B3378"/>
    <w:rPr>
      <w:rFonts w:ascii="Trebuchet MS" w:hAnsi="Trebuchet MS"/>
      <w:sz w:val="24"/>
      <w:lang w:val="es-ES_tradnl"/>
    </w:rPr>
  </w:style>
  <w:style w:type="paragraph" w:styleId="Piedepgina">
    <w:name w:val="footer"/>
    <w:basedOn w:val="Normal"/>
    <w:link w:val="PiedepginaCar"/>
    <w:rsid w:val="009B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B3378"/>
    <w:rPr>
      <w:rFonts w:ascii="Trebuchet MS" w:hAnsi="Trebuchet MS"/>
      <w:sz w:val="24"/>
      <w:lang w:val="es-ES_tradnl"/>
    </w:rPr>
  </w:style>
  <w:style w:type="paragraph" w:styleId="Subttulo">
    <w:name w:val="Subtitle"/>
    <w:basedOn w:val="Normal"/>
    <w:next w:val="Normal"/>
    <w:link w:val="SubttuloCar"/>
    <w:qFormat/>
    <w:rsid w:val="003B6F3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ar">
    <w:name w:val="Subtítulo Car"/>
    <w:link w:val="Subttulo"/>
    <w:rsid w:val="003B6F35"/>
    <w:rPr>
      <w:rFonts w:ascii="Calibri Light" w:eastAsia="Times New Roman" w:hAnsi="Calibri Light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EA3C1-9958-4C62-B3C8-B4EB04FD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Aranaz, Carlota</cp:lastModifiedBy>
  <cp:revision>2</cp:revision>
  <dcterms:created xsi:type="dcterms:W3CDTF">2023-11-14T17:50:00Z</dcterms:created>
  <dcterms:modified xsi:type="dcterms:W3CDTF">2023-11-14T17:50:00Z</dcterms:modified>
</cp:coreProperties>
</file>