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C6D9" w14:textId="6ED3B9E4" w:rsidR="00146C01" w:rsidRDefault="00243537" w:rsidP="007E1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7E1135" w:rsidRPr="007E1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respuesta</w:t>
      </w:r>
      <w:r w:rsidR="007E1135" w:rsidRPr="007E1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7E1135" w:rsidRPr="007E1135">
        <w:rPr>
          <w:rFonts w:ascii="Arial" w:hAnsi="Arial" w:cs="Arial"/>
          <w:sz w:val="24"/>
          <w:szCs w:val="24"/>
        </w:rPr>
        <w:t xml:space="preserve"> la pregunta para su contestación por escrito formulada por </w:t>
      </w:r>
      <w:r w:rsidR="007E1135">
        <w:rPr>
          <w:rFonts w:ascii="Arial" w:hAnsi="Arial" w:cs="Arial"/>
          <w:sz w:val="24"/>
          <w:szCs w:val="24"/>
        </w:rPr>
        <w:t>la Parlamentaria Foral Ilma. Sra. D</w:t>
      </w:r>
      <w:r w:rsidR="00146C01">
        <w:rPr>
          <w:rFonts w:ascii="Arial" w:hAnsi="Arial" w:cs="Arial"/>
          <w:sz w:val="24"/>
          <w:szCs w:val="24"/>
        </w:rPr>
        <w:t>.</w:t>
      </w:r>
      <w:r w:rsidR="007E1135">
        <w:rPr>
          <w:rFonts w:ascii="Arial" w:hAnsi="Arial" w:cs="Arial"/>
          <w:sz w:val="24"/>
          <w:szCs w:val="24"/>
        </w:rPr>
        <w:t xml:space="preserve">ª Raquel Garbayo </w:t>
      </w:r>
      <w:proofErr w:type="spellStart"/>
      <w:r w:rsidR="007E1135">
        <w:rPr>
          <w:rFonts w:ascii="Arial" w:hAnsi="Arial" w:cs="Arial"/>
          <w:sz w:val="24"/>
          <w:szCs w:val="24"/>
        </w:rPr>
        <w:t>Berdonces</w:t>
      </w:r>
      <w:proofErr w:type="spellEnd"/>
      <w:r w:rsidR="007E1135">
        <w:rPr>
          <w:rFonts w:ascii="Arial" w:hAnsi="Arial" w:cs="Arial"/>
          <w:sz w:val="24"/>
          <w:szCs w:val="24"/>
        </w:rPr>
        <w:t>, adscrita al Grupo Parlamentario Unión del Pueblo Navarro, en la que solicita (11-23/PES-00178):</w:t>
      </w:r>
    </w:p>
    <w:p w14:paraId="44503BB9" w14:textId="7E17A8B3" w:rsidR="00146C01" w:rsidRDefault="007E1135" w:rsidP="007C099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135">
        <w:rPr>
          <w:rFonts w:ascii="Arial" w:hAnsi="Arial" w:cs="Arial"/>
          <w:sz w:val="24"/>
          <w:szCs w:val="24"/>
        </w:rPr>
        <w:t>¿Qué tipo de contratos se han generado con el proyecto piloto enmarcado en AUNA (duración media, sector, etc.)?</w:t>
      </w:r>
    </w:p>
    <w:p w14:paraId="61456260" w14:textId="77777777" w:rsidR="00146C01" w:rsidRDefault="007E1135" w:rsidP="007E1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el bien de informar lo siguiente:</w:t>
      </w:r>
    </w:p>
    <w:p w14:paraId="450F4147" w14:textId="550FFC0D" w:rsidR="007B59F4" w:rsidRPr="007B59F4" w:rsidRDefault="007B59F4" w:rsidP="007B59F4">
      <w:pPr>
        <w:spacing w:line="360" w:lineRule="auto"/>
        <w:jc w:val="both"/>
        <w:rPr>
          <w:rFonts w:ascii="Arial" w:hAnsi="Arial" w:cs="Arial"/>
          <w:sz w:val="28"/>
          <w:szCs w:val="22"/>
          <w:lang w:eastAsia="en-US"/>
        </w:rPr>
      </w:pPr>
      <w:r w:rsidRPr="007B59F4">
        <w:rPr>
          <w:rFonts w:ascii="Arial" w:hAnsi="Arial" w:cs="Arial"/>
          <w:bCs/>
          <w:sz w:val="24"/>
        </w:rPr>
        <w:t>Entre los meses de julio de 2022 y octubre de 2023</w:t>
      </w:r>
      <w:r w:rsidRPr="007B59F4">
        <w:rPr>
          <w:rFonts w:ascii="Arial" w:hAnsi="Arial" w:cs="Arial"/>
          <w:sz w:val="24"/>
        </w:rPr>
        <w:t xml:space="preserve"> se ha contado con personas contratadas para ocupar 52 puestos:</w:t>
      </w:r>
    </w:p>
    <w:p w14:paraId="75481DED" w14:textId="04F519A1" w:rsidR="007B59F4" w:rsidRPr="007B59F4" w:rsidRDefault="00146C01" w:rsidP="00146C01">
      <w:pPr>
        <w:pStyle w:val="Prrafodelista"/>
        <w:spacing w:line="360" w:lineRule="auto"/>
        <w:ind w:left="144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– </w:t>
      </w:r>
      <w:r w:rsidR="007B59F4" w:rsidRPr="007B59F4">
        <w:rPr>
          <w:rFonts w:ascii="Arial" w:hAnsi="Arial" w:cs="Arial"/>
          <w:sz w:val="24"/>
        </w:rPr>
        <w:t>En julio 2022 se incorporaron 7 puestos:</w:t>
      </w:r>
    </w:p>
    <w:p w14:paraId="6AB104D5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Dirección Técnica (Paquete 0)</w:t>
      </w:r>
    </w:p>
    <w:p w14:paraId="24134369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Administración (Paquete 0)</w:t>
      </w:r>
    </w:p>
    <w:p w14:paraId="120DD96E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Coordinación Paquete 1</w:t>
      </w:r>
    </w:p>
    <w:p w14:paraId="3921959D" w14:textId="77777777" w:rsidR="00146C01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4 personas de soporte y supervisión del Paquete 2</w:t>
      </w:r>
    </w:p>
    <w:p w14:paraId="587DF799" w14:textId="5A4B0EEB" w:rsidR="007B59F4" w:rsidRPr="007B59F4" w:rsidRDefault="00146C01" w:rsidP="00146C01">
      <w:pPr>
        <w:pStyle w:val="Prrafodelista"/>
        <w:spacing w:line="360" w:lineRule="auto"/>
        <w:ind w:left="144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– </w:t>
      </w:r>
      <w:r w:rsidR="007B59F4" w:rsidRPr="007B59F4">
        <w:rPr>
          <w:rFonts w:ascii="Arial" w:hAnsi="Arial" w:cs="Arial"/>
          <w:sz w:val="24"/>
        </w:rPr>
        <w:t xml:space="preserve">En septiembre 2022 se incorporaron el resto de </w:t>
      </w:r>
      <w:proofErr w:type="gramStart"/>
      <w:r w:rsidR="007B59F4" w:rsidRPr="007B59F4">
        <w:rPr>
          <w:rFonts w:ascii="Arial" w:hAnsi="Arial" w:cs="Arial"/>
          <w:sz w:val="24"/>
        </w:rPr>
        <w:t>puestos</w:t>
      </w:r>
      <w:proofErr w:type="gramEnd"/>
      <w:r w:rsidR="007B59F4" w:rsidRPr="007B59F4">
        <w:rPr>
          <w:rFonts w:ascii="Arial" w:hAnsi="Arial" w:cs="Arial"/>
          <w:sz w:val="24"/>
        </w:rPr>
        <w:t>:</w:t>
      </w:r>
    </w:p>
    <w:p w14:paraId="7390991F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 xml:space="preserve">En Paquete 1:   </w:t>
      </w:r>
    </w:p>
    <w:p w14:paraId="0D4F33B9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 xml:space="preserve">5 trabajadores/as sociales </w:t>
      </w:r>
    </w:p>
    <w:p w14:paraId="3280049E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 xml:space="preserve">12 administrativos/as </w:t>
      </w:r>
    </w:p>
    <w:p w14:paraId="743DF504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En Paquete 2:</w:t>
      </w:r>
    </w:p>
    <w:p w14:paraId="07ED8F92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16 gestores empleo</w:t>
      </w:r>
    </w:p>
    <w:p w14:paraId="2EE1C19A" w14:textId="77777777" w:rsidR="00146C01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>12 gestores social</w:t>
      </w:r>
    </w:p>
    <w:p w14:paraId="41FC028B" w14:textId="77777777" w:rsidR="00146C01" w:rsidRDefault="007B59F4" w:rsidP="007B59F4">
      <w:pPr>
        <w:spacing w:line="360" w:lineRule="auto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 xml:space="preserve">En el mes de mayo 2023 se realizó una ampliación presupuestaria del proyecto (que se aplicó desde agosto 2023) y se añadieron 7 puestos en el Paquete 1 (2 administrativos/as y 5 recepción). </w:t>
      </w:r>
    </w:p>
    <w:p w14:paraId="4EFA8E80" w14:textId="77777777" w:rsidR="00146C01" w:rsidRDefault="007B59F4" w:rsidP="007B59F4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</w:rPr>
      </w:pPr>
      <w:r w:rsidRPr="007B59F4">
        <w:rPr>
          <w:rFonts w:ascii="Arial" w:hAnsi="Arial" w:cs="Arial"/>
          <w:sz w:val="24"/>
        </w:rPr>
        <w:t xml:space="preserve">Todas ellas con contratación temporal, de acuerdo con el modelo 406: duración determinada vinculados a programas financiados por los fondos Next </w:t>
      </w:r>
      <w:proofErr w:type="spellStart"/>
      <w:r w:rsidRPr="007B59F4">
        <w:rPr>
          <w:rFonts w:ascii="Arial" w:hAnsi="Arial" w:cs="Arial"/>
          <w:sz w:val="24"/>
        </w:rPr>
        <w:t>Generation</w:t>
      </w:r>
      <w:proofErr w:type="spellEnd"/>
      <w:r w:rsidRPr="007B59F4">
        <w:rPr>
          <w:rFonts w:ascii="Arial" w:hAnsi="Arial" w:cs="Arial"/>
          <w:sz w:val="24"/>
        </w:rPr>
        <w:t xml:space="preserve"> para la ejecución del Plan recuperación, Transformación y Resiliencia (PRTR).</w:t>
      </w:r>
    </w:p>
    <w:p w14:paraId="0DF99AE3" w14:textId="77777777" w:rsidR="00146C01" w:rsidRDefault="007B59F4" w:rsidP="007B59F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70C0"/>
          <w:sz w:val="28"/>
          <w:szCs w:val="23"/>
        </w:rPr>
      </w:pPr>
      <w:r w:rsidRPr="007B59F4">
        <w:rPr>
          <w:rFonts w:ascii="Arial" w:hAnsi="Arial" w:cs="Arial"/>
          <w:sz w:val="24"/>
        </w:rPr>
        <w:t>Desde 1 de noviembre 2023 hasta 30 junio 2024 sólo se mantienen en el proyecto AUNA 2 puestos: Dirección Técnica y Administración (Paquete 0).</w:t>
      </w:r>
    </w:p>
    <w:p w14:paraId="598C897E" w14:textId="2E6C5B5C" w:rsidR="00146C01" w:rsidRDefault="007E1135" w:rsidP="007E1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135">
        <w:rPr>
          <w:rFonts w:ascii="Arial" w:hAnsi="Arial" w:cs="Arial"/>
          <w:sz w:val="24"/>
          <w:szCs w:val="24"/>
        </w:rPr>
        <w:lastRenderedPageBreak/>
        <w:t>Es cuanto informo en cumplimiento de lo dispuesto en el artículo 215 del Reglamento del Parlamento de Navarra.</w:t>
      </w:r>
    </w:p>
    <w:p w14:paraId="73BE8F22" w14:textId="77777777" w:rsidR="00146C01" w:rsidRDefault="007E1135" w:rsidP="007E1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1135">
        <w:rPr>
          <w:rFonts w:ascii="Arial" w:hAnsi="Arial" w:cs="Arial"/>
          <w:sz w:val="24"/>
          <w:szCs w:val="24"/>
        </w:rPr>
        <w:t>Pamplona-</w:t>
      </w:r>
      <w:proofErr w:type="spellStart"/>
      <w:r w:rsidRPr="007E1135">
        <w:rPr>
          <w:rFonts w:ascii="Arial" w:hAnsi="Arial" w:cs="Arial"/>
          <w:sz w:val="24"/>
          <w:szCs w:val="24"/>
        </w:rPr>
        <w:t>Iruñe</w:t>
      </w:r>
      <w:r w:rsidRPr="00EE5B2C">
        <w:rPr>
          <w:rFonts w:ascii="Arial" w:hAnsi="Arial" w:cs="Arial"/>
          <w:sz w:val="24"/>
          <w:szCs w:val="24"/>
        </w:rPr>
        <w:t>a</w:t>
      </w:r>
      <w:proofErr w:type="spellEnd"/>
      <w:r w:rsidRPr="00EE5B2C">
        <w:rPr>
          <w:rFonts w:ascii="Arial" w:hAnsi="Arial" w:cs="Arial"/>
          <w:sz w:val="24"/>
          <w:szCs w:val="24"/>
        </w:rPr>
        <w:t xml:space="preserve">, </w:t>
      </w:r>
      <w:r w:rsidR="00EE5B2C" w:rsidRPr="00EE5B2C">
        <w:rPr>
          <w:rFonts w:ascii="Arial" w:hAnsi="Arial" w:cs="Arial"/>
          <w:sz w:val="24"/>
          <w:szCs w:val="24"/>
        </w:rPr>
        <w:t>28 de noviembre</w:t>
      </w:r>
      <w:r w:rsidRPr="00EE5B2C">
        <w:rPr>
          <w:rFonts w:ascii="Arial" w:hAnsi="Arial" w:cs="Arial"/>
          <w:sz w:val="24"/>
          <w:szCs w:val="24"/>
        </w:rPr>
        <w:t xml:space="preserve"> </w:t>
      </w:r>
      <w:r w:rsidRPr="007E1135">
        <w:rPr>
          <w:rFonts w:ascii="Arial" w:hAnsi="Arial" w:cs="Arial"/>
          <w:sz w:val="24"/>
          <w:szCs w:val="24"/>
        </w:rPr>
        <w:t>de 2023</w:t>
      </w:r>
    </w:p>
    <w:p w14:paraId="14F407ED" w14:textId="32A363F8" w:rsidR="007E1135" w:rsidRPr="007E1135" w:rsidRDefault="00E8490C" w:rsidP="007E1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1135">
        <w:rPr>
          <w:rFonts w:ascii="Arial" w:hAnsi="Arial" w:cs="Arial"/>
          <w:sz w:val="24"/>
          <w:szCs w:val="24"/>
        </w:rPr>
        <w:t xml:space="preserve">La consejera de </w:t>
      </w:r>
      <w:r>
        <w:rPr>
          <w:rFonts w:ascii="Arial" w:hAnsi="Arial" w:cs="Arial"/>
          <w:sz w:val="24"/>
          <w:szCs w:val="24"/>
        </w:rPr>
        <w:t>D</w:t>
      </w:r>
      <w:r w:rsidRPr="007E1135">
        <w:rPr>
          <w:rFonts w:ascii="Arial" w:hAnsi="Arial" w:cs="Arial"/>
          <w:sz w:val="24"/>
          <w:szCs w:val="24"/>
        </w:rPr>
        <w:t xml:space="preserve">erechos </w:t>
      </w:r>
      <w:r>
        <w:rPr>
          <w:rFonts w:ascii="Arial" w:hAnsi="Arial" w:cs="Arial"/>
          <w:sz w:val="24"/>
          <w:szCs w:val="24"/>
        </w:rPr>
        <w:t>S</w:t>
      </w:r>
      <w:r w:rsidRPr="007E1135">
        <w:rPr>
          <w:rFonts w:ascii="Arial" w:hAnsi="Arial" w:cs="Arial"/>
          <w:sz w:val="24"/>
          <w:szCs w:val="24"/>
        </w:rPr>
        <w:t>ociales,</w:t>
      </w:r>
    </w:p>
    <w:p w14:paraId="1DC15146" w14:textId="723B8D49" w:rsidR="00146C01" w:rsidRDefault="00E8490C" w:rsidP="00E849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1135">
        <w:rPr>
          <w:rFonts w:ascii="Arial" w:hAnsi="Arial" w:cs="Arial"/>
          <w:sz w:val="24"/>
          <w:szCs w:val="24"/>
        </w:rPr>
        <w:t xml:space="preserve">Economía </w:t>
      </w:r>
      <w:r>
        <w:rPr>
          <w:rFonts w:ascii="Arial" w:hAnsi="Arial" w:cs="Arial"/>
          <w:sz w:val="24"/>
          <w:szCs w:val="24"/>
        </w:rPr>
        <w:t>S</w:t>
      </w:r>
      <w:r w:rsidRPr="007E1135">
        <w:rPr>
          <w:rFonts w:ascii="Arial" w:hAnsi="Arial" w:cs="Arial"/>
          <w:sz w:val="24"/>
          <w:szCs w:val="24"/>
        </w:rPr>
        <w:t xml:space="preserve">ocial y </w:t>
      </w:r>
      <w:r>
        <w:rPr>
          <w:rFonts w:ascii="Arial" w:hAnsi="Arial" w:cs="Arial"/>
          <w:sz w:val="24"/>
          <w:szCs w:val="24"/>
        </w:rPr>
        <w:t>E</w:t>
      </w:r>
      <w:r w:rsidRPr="007E1135">
        <w:rPr>
          <w:rFonts w:ascii="Arial" w:hAnsi="Arial" w:cs="Arial"/>
          <w:sz w:val="24"/>
          <w:szCs w:val="24"/>
        </w:rPr>
        <w:t>mpleo</w:t>
      </w:r>
      <w:r>
        <w:rPr>
          <w:rFonts w:ascii="Arial" w:hAnsi="Arial" w:cs="Arial"/>
          <w:sz w:val="24"/>
          <w:szCs w:val="24"/>
        </w:rPr>
        <w:t xml:space="preserve">: </w:t>
      </w:r>
      <w:r w:rsidRPr="007E1135">
        <w:rPr>
          <w:rFonts w:ascii="Arial" w:hAnsi="Arial" w:cs="Arial"/>
          <w:sz w:val="24"/>
          <w:szCs w:val="24"/>
        </w:rPr>
        <w:t>María Carmen Maeztu Villafranca</w:t>
      </w:r>
    </w:p>
    <w:p w14:paraId="5FB80862" w14:textId="59DD2EF1" w:rsidR="009A7FE6" w:rsidRPr="007B59F4" w:rsidRDefault="009A7FE6" w:rsidP="007B59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A7FE6" w:rsidRPr="007B59F4" w:rsidSect="00243537">
      <w:pgSz w:w="11906" w:h="16838"/>
      <w:pgMar w:top="2552" w:right="1418" w:bottom="1985" w:left="1418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8B01" w14:textId="77777777" w:rsidR="007E1135" w:rsidRDefault="007E1135" w:rsidP="007E1135">
      <w:r>
        <w:separator/>
      </w:r>
    </w:p>
  </w:endnote>
  <w:endnote w:type="continuationSeparator" w:id="0">
    <w:p w14:paraId="155E7A31" w14:textId="77777777" w:rsidR="007E1135" w:rsidRDefault="007E1135" w:rsidP="007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4B19" w14:textId="77777777" w:rsidR="007E1135" w:rsidRDefault="007E1135" w:rsidP="007E1135">
      <w:r>
        <w:separator/>
      </w:r>
    </w:p>
  </w:footnote>
  <w:footnote w:type="continuationSeparator" w:id="0">
    <w:p w14:paraId="3C7AE2AA" w14:textId="77777777" w:rsidR="007E1135" w:rsidRDefault="007E1135" w:rsidP="007E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1E3E"/>
    <w:multiLevelType w:val="hybridMultilevel"/>
    <w:tmpl w:val="6C5A1952"/>
    <w:lvl w:ilvl="0" w:tplc="33245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0FB"/>
    <w:multiLevelType w:val="hybridMultilevel"/>
    <w:tmpl w:val="B804E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7965">
    <w:abstractNumId w:val="1"/>
  </w:num>
  <w:num w:numId="2" w16cid:durableId="16265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25"/>
    <w:rsid w:val="00146C01"/>
    <w:rsid w:val="001A3D25"/>
    <w:rsid w:val="00243537"/>
    <w:rsid w:val="004671B5"/>
    <w:rsid w:val="007B59F4"/>
    <w:rsid w:val="007E1135"/>
    <w:rsid w:val="009A7FE6"/>
    <w:rsid w:val="00E8490C"/>
    <w:rsid w:val="00E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E763"/>
  <w15:chartTrackingRefBased/>
  <w15:docId w15:val="{6CA9CEB4-A452-4DDF-A9FB-630CC170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1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135"/>
  </w:style>
  <w:style w:type="paragraph" w:styleId="Piedepgina">
    <w:name w:val="footer"/>
    <w:basedOn w:val="Normal"/>
    <w:link w:val="PiedepginaCar"/>
    <w:unhideWhenUsed/>
    <w:rsid w:val="007E11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E1135"/>
  </w:style>
  <w:style w:type="paragraph" w:styleId="Textoindependiente">
    <w:name w:val="Body Text"/>
    <w:basedOn w:val="Normal"/>
    <w:link w:val="TextoindependienteCar"/>
    <w:rsid w:val="007E113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E1135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7E1135"/>
  </w:style>
  <w:style w:type="paragraph" w:styleId="Prrafodelista">
    <w:name w:val="List Paragraph"/>
    <w:basedOn w:val="Normal"/>
    <w:uiPriority w:val="99"/>
    <w:qFormat/>
    <w:rsid w:val="007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1409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8</cp:revision>
  <dcterms:created xsi:type="dcterms:W3CDTF">2023-11-06T07:45:00Z</dcterms:created>
  <dcterms:modified xsi:type="dcterms:W3CDTF">2024-03-04T11:55:00Z</dcterms:modified>
</cp:coreProperties>
</file>