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EC14" w14:textId="77777777" w:rsidR="001C5BBC" w:rsidRPr="002F01BF" w:rsidRDefault="005C03DB" w:rsidP="002F01BF">
      <w:pPr>
        <w:spacing w:line="360" w:lineRule="auto"/>
        <w:jc w:val="both"/>
        <w:rPr>
          <w:rFonts w:ascii="Arial" w:hAnsi="Arial" w:cs="Arial"/>
        </w:rPr>
      </w:pPr>
      <w:r>
        <w:rPr>
          <w:rFonts w:ascii="Arial" w:hAnsi="Arial"/>
        </w:rPr>
        <w:t xml:space="preserve">Nafarroako Alderdi Popularrari atxikitako foru parlamentari Irene Royo Ortín andreak idatziz erantzuteko galdera egin du –2023ko azaroaren 9ko 3354 irteera zenbakia du Nafarroako Parlamentuan– Kataluniari zorra barkatzeak Nafarroan izan dezakeen eragin ekonomikoari buruzko azterlana eginen den jakiteko (11-23/PES-200). Hona Ekonomia eta Ogasuneko kontseilariaren erantzuna:</w:t>
      </w:r>
    </w:p>
    <w:p w14:paraId="2CECB733" w14:textId="77777777" w:rsidR="00DA1E27" w:rsidRPr="002F01BF" w:rsidRDefault="00DA1E27" w:rsidP="0075311A"/>
    <w:p w14:paraId="103CE3A4" w14:textId="77777777" w:rsidR="0075311A" w:rsidRDefault="0075311A" w:rsidP="0075311A">
      <w:pPr>
        <w:spacing w:line="360" w:lineRule="auto"/>
        <w:jc w:val="both"/>
        <w:rPr>
          <w:rFonts w:ascii="Arial" w:hAnsi="Arial" w:cs="Arial"/>
        </w:rPr>
      </w:pPr>
      <w:r>
        <w:rPr>
          <w:rFonts w:ascii="Arial" w:hAnsi="Arial"/>
        </w:rPr>
        <w:t xml:space="preserve">Nafarroako Gobernuak normalean bere jardueran ondorioak izan ditzakeen erabaki guztiak aztertzen ditu.</w:t>
      </w:r>
      <w:r>
        <w:rPr>
          <w:rFonts w:ascii="Arial" w:hAnsi="Arial"/>
        </w:rPr>
        <w:t xml:space="preserve"> </w:t>
      </w:r>
      <w:r>
        <w:rPr>
          <w:rFonts w:ascii="Arial" w:hAnsi="Arial"/>
        </w:rPr>
        <w:t xml:space="preserve">Ildo horretan, Ekonomia eta Ogasun Departamentuak eta, horrenbestez, Nafarroako Gobernuak beren interes propioen defentsa zorrotzaren irizpideak jarraituz jardunen dute beti, eremu ekonomikoan definituak, Nafarroaren eta Estatuaren arteko Hitzarmen Ekonomikoan lege gisa jasotakoaren arabera.</w:t>
      </w:r>
    </w:p>
    <w:p w14:paraId="0AF5C254" w14:textId="77777777" w:rsidR="0075311A" w:rsidRPr="0075311A" w:rsidRDefault="0075311A" w:rsidP="0075311A">
      <w:pPr>
        <w:spacing w:line="360" w:lineRule="auto"/>
        <w:jc w:val="both"/>
        <w:rPr>
          <w:rFonts w:ascii="Arial" w:hAnsi="Arial" w:cs="Arial"/>
        </w:rPr>
      </w:pPr>
    </w:p>
    <w:p w14:paraId="112CC964" w14:textId="77777777" w:rsidR="0075311A" w:rsidRDefault="0075311A" w:rsidP="0075311A">
      <w:pPr>
        <w:spacing w:line="360" w:lineRule="auto"/>
        <w:jc w:val="both"/>
        <w:rPr>
          <w:rFonts w:ascii="Arial" w:hAnsi="Arial" w:cs="Arial"/>
        </w:rPr>
      </w:pPr>
      <w:r>
        <w:rPr>
          <w:rFonts w:ascii="Arial" w:hAnsi="Arial"/>
        </w:rPr>
        <w:t xml:space="preserve">Defentsa hori horretarako egin diren kanaletatik eginen da eta horietan elkarrizketa beti izanen da etengabea eta arina.</w:t>
      </w:r>
    </w:p>
    <w:p w14:paraId="7E36AFA1" w14:textId="77777777" w:rsidR="0075311A" w:rsidRPr="0075311A" w:rsidRDefault="0075311A" w:rsidP="0075311A">
      <w:pPr>
        <w:spacing w:line="360" w:lineRule="auto"/>
        <w:jc w:val="both"/>
        <w:rPr>
          <w:rFonts w:ascii="Arial" w:hAnsi="Arial" w:cs="Arial"/>
        </w:rPr>
      </w:pPr>
    </w:p>
    <w:p w14:paraId="12FCBD6F" w14:textId="77777777" w:rsidR="0075311A" w:rsidRDefault="0075311A" w:rsidP="0075311A">
      <w:pPr>
        <w:spacing w:line="360" w:lineRule="auto"/>
        <w:jc w:val="both"/>
        <w:rPr>
          <w:rFonts w:ascii="Arial" w:hAnsi="Arial" w:cs="Arial"/>
        </w:rPr>
      </w:pPr>
      <w:r>
        <w:rPr>
          <w:rFonts w:ascii="Arial" w:hAnsi="Arial"/>
        </w:rPr>
        <w:t xml:space="preserve">Hala ere, kontseilari horrek ezin dio “Kataluniari zorra barkatzeak Nafarroan izan dezakeen eragin ekonomikoari buruzko azterlana eginen den jakiteko” galderari erantzun, aieruaren eremuan sartzen den galdera egiten duen parlamentarioak "posibletzat" jotzen duen gai bat aipatzen denez.</w:t>
      </w:r>
    </w:p>
    <w:p w14:paraId="04FC0E3D" w14:textId="77777777" w:rsidR="0075311A" w:rsidRPr="0075311A" w:rsidRDefault="0075311A" w:rsidP="0075311A">
      <w:pPr>
        <w:spacing w:line="360" w:lineRule="auto"/>
        <w:jc w:val="both"/>
        <w:rPr>
          <w:rFonts w:ascii="Arial" w:hAnsi="Arial" w:cs="Arial"/>
        </w:rPr>
      </w:pPr>
    </w:p>
    <w:p w14:paraId="54BAF581" w14:textId="77777777" w:rsidR="00864DCD" w:rsidRPr="0075311A" w:rsidRDefault="0075311A" w:rsidP="0075311A">
      <w:pPr>
        <w:spacing w:line="360" w:lineRule="auto"/>
        <w:jc w:val="both"/>
        <w:rPr>
          <w:rFonts w:ascii="Arial" w:hAnsi="Arial" w:cs="Arial"/>
        </w:rPr>
      </w:pPr>
      <w:r>
        <w:rPr>
          <w:rFonts w:ascii="Arial" w:hAnsi="Arial"/>
        </w:rPr>
        <w:t xml:space="preserve">Ekonomia eta Ogasun Departamentuak eta Nafarroako Gobernuak ziurtatutako errealitateetan oinarrituta egiten dute lan eta ez informazio ofiziala ez duten hipotesi edota premisetan oinarrituta.</w:t>
      </w:r>
    </w:p>
    <w:p w14:paraId="3288E5B4" w14:textId="77777777" w:rsidR="00347852" w:rsidRDefault="00347852" w:rsidP="002F01BF">
      <w:pPr>
        <w:spacing w:line="360" w:lineRule="auto"/>
        <w:rPr>
          <w:rFonts w:ascii="Arial" w:hAnsi="Arial" w:cs="Arial"/>
        </w:rPr>
      </w:pPr>
    </w:p>
    <w:p w14:paraId="48E100B5" w14:textId="77777777" w:rsidR="001C5BBC" w:rsidRPr="002F01BF" w:rsidRDefault="001C5BBC" w:rsidP="002F01BF">
      <w:pPr>
        <w:spacing w:line="360" w:lineRule="auto"/>
        <w:rPr>
          <w:rFonts w:ascii="Arial" w:hAnsi="Arial" w:cs="Arial"/>
        </w:rPr>
      </w:pPr>
      <w:r>
        <w:rPr>
          <w:rFonts w:ascii="Arial" w:hAnsi="Arial"/>
        </w:rPr>
        <w:t xml:space="preserve">Iruñean, 2023ko abenduaren 11n.</w:t>
      </w:r>
    </w:p>
    <w:p w14:paraId="5461964F" w14:textId="3FA57D86" w:rsidR="001C5BBC" w:rsidRPr="002F01BF" w:rsidRDefault="007631EC" w:rsidP="000E31E4">
      <w:pPr>
        <w:spacing w:line="360" w:lineRule="auto"/>
        <w:rPr>
          <w:rFonts w:ascii="Arial" w:hAnsi="Arial" w:cs="Arial"/>
        </w:rPr>
      </w:pPr>
      <w:r>
        <w:rPr>
          <w:rFonts w:ascii="Arial" w:hAnsi="Arial"/>
        </w:rPr>
        <w:t xml:space="preserve">Ekonomia eta Ogasuneko kontseilaria:</w:t>
      </w:r>
      <w:r>
        <w:rPr>
          <w:rFonts w:ascii="Arial" w:hAnsi="Arial"/>
        </w:rPr>
        <w:t xml:space="preserve"> </w:t>
      </w:r>
      <w:r>
        <w:rPr>
          <w:rFonts w:ascii="Arial" w:hAnsi="Arial"/>
        </w:rPr>
        <w:t xml:space="preserve">José Luis Arasti Pérez</w:t>
      </w:r>
    </w:p>
    <w:sectPr w:rsidR="001C5BBC" w:rsidRPr="002F01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AF0E" w14:textId="77777777" w:rsidR="005D35F7" w:rsidRDefault="005D35F7" w:rsidP="005D35F7">
      <w:r>
        <w:separator/>
      </w:r>
    </w:p>
  </w:endnote>
  <w:endnote w:type="continuationSeparator" w:id="0">
    <w:p w14:paraId="152E4136" w14:textId="77777777" w:rsidR="005D35F7" w:rsidRDefault="005D35F7" w:rsidP="005D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B694" w14:textId="77777777" w:rsidR="005D35F7" w:rsidRDefault="005D35F7" w:rsidP="005D35F7">
      <w:r>
        <w:separator/>
      </w:r>
    </w:p>
  </w:footnote>
  <w:footnote w:type="continuationSeparator" w:id="0">
    <w:p w14:paraId="30B5F931" w14:textId="77777777" w:rsidR="005D35F7" w:rsidRDefault="005D35F7" w:rsidP="005D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769668631">
    <w:abstractNumId w:val="4"/>
  </w:num>
  <w:num w:numId="2" w16cid:durableId="1769547311">
    <w:abstractNumId w:val="5"/>
  </w:num>
  <w:num w:numId="3" w16cid:durableId="209196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008838">
    <w:abstractNumId w:val="2"/>
  </w:num>
  <w:num w:numId="5" w16cid:durableId="346491002">
    <w:abstractNumId w:val="10"/>
  </w:num>
  <w:num w:numId="6" w16cid:durableId="679089537">
    <w:abstractNumId w:val="1"/>
  </w:num>
  <w:num w:numId="7" w16cid:durableId="985431634">
    <w:abstractNumId w:val="0"/>
  </w:num>
  <w:num w:numId="8" w16cid:durableId="1828397216">
    <w:abstractNumId w:val="8"/>
  </w:num>
  <w:num w:numId="9" w16cid:durableId="1199855858">
    <w:abstractNumId w:val="3"/>
  </w:num>
  <w:num w:numId="10" w16cid:durableId="816916745">
    <w:abstractNumId w:val="9"/>
  </w:num>
  <w:num w:numId="11" w16cid:durableId="611281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BC"/>
    <w:rsid w:val="00014305"/>
    <w:rsid w:val="00030884"/>
    <w:rsid w:val="000E31E4"/>
    <w:rsid w:val="001C5BBC"/>
    <w:rsid w:val="00233022"/>
    <w:rsid w:val="00251B06"/>
    <w:rsid w:val="002F01BF"/>
    <w:rsid w:val="002F3FFC"/>
    <w:rsid w:val="00304774"/>
    <w:rsid w:val="00347443"/>
    <w:rsid w:val="00347852"/>
    <w:rsid w:val="0042675C"/>
    <w:rsid w:val="00444D0E"/>
    <w:rsid w:val="00561BAD"/>
    <w:rsid w:val="00576FE2"/>
    <w:rsid w:val="005952AA"/>
    <w:rsid w:val="005C03DB"/>
    <w:rsid w:val="005D35F7"/>
    <w:rsid w:val="005F4F36"/>
    <w:rsid w:val="007138FD"/>
    <w:rsid w:val="0073692F"/>
    <w:rsid w:val="0075311A"/>
    <w:rsid w:val="007631EC"/>
    <w:rsid w:val="00797449"/>
    <w:rsid w:val="00837E35"/>
    <w:rsid w:val="00864DCD"/>
    <w:rsid w:val="00891E3A"/>
    <w:rsid w:val="008A7923"/>
    <w:rsid w:val="00A01D43"/>
    <w:rsid w:val="00A7703E"/>
    <w:rsid w:val="00B36692"/>
    <w:rsid w:val="00B77D52"/>
    <w:rsid w:val="00BF546F"/>
    <w:rsid w:val="00D31F43"/>
    <w:rsid w:val="00DA07FB"/>
    <w:rsid w:val="00DA1E27"/>
    <w:rsid w:val="00E04955"/>
    <w:rsid w:val="00E61A08"/>
    <w:rsid w:val="00E87145"/>
    <w:rsid w:val="00E95393"/>
    <w:rsid w:val="00F16219"/>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276D8"/>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styleId="Encabezado">
    <w:name w:val="header"/>
    <w:basedOn w:val="Normal"/>
    <w:link w:val="EncabezadoCar"/>
    <w:unhideWhenUsed/>
    <w:rsid w:val="005D35F7"/>
    <w:pPr>
      <w:tabs>
        <w:tab w:val="center" w:pos="4252"/>
        <w:tab w:val="right" w:pos="8504"/>
      </w:tabs>
    </w:pPr>
  </w:style>
  <w:style w:type="character" w:customStyle="1" w:styleId="EncabezadoCar">
    <w:name w:val="Encabezado Car"/>
    <w:basedOn w:val="Fuentedeprrafopredeter"/>
    <w:link w:val="Encabezado"/>
    <w:rsid w:val="005D35F7"/>
    <w:rPr>
      <w:sz w:val="24"/>
      <w:szCs w:val="24"/>
    </w:rPr>
  </w:style>
  <w:style w:type="paragraph" w:styleId="Piedepgina">
    <w:name w:val="footer"/>
    <w:basedOn w:val="Normal"/>
    <w:link w:val="PiedepginaCar"/>
    <w:unhideWhenUsed/>
    <w:rsid w:val="005D35F7"/>
    <w:pPr>
      <w:tabs>
        <w:tab w:val="center" w:pos="4252"/>
        <w:tab w:val="right" w:pos="8504"/>
      </w:tabs>
    </w:pPr>
  </w:style>
  <w:style w:type="character" w:customStyle="1" w:styleId="PiedepginaCar">
    <w:name w:val="Pie de página Car"/>
    <w:basedOn w:val="Fuentedeprrafopredeter"/>
    <w:link w:val="Piedepgina"/>
    <w:rsid w:val="005D35F7"/>
    <w:rPr>
      <w:sz w:val="24"/>
      <w:szCs w:val="24"/>
    </w:rPr>
  </w:style>
  <w:style w:type="paragraph" w:styleId="Textosinformato">
    <w:name w:val="Plain Text"/>
    <w:basedOn w:val="Normal"/>
    <w:link w:val="TextosinformatoCar"/>
    <w:uiPriority w:val="99"/>
    <w:semiHidden/>
    <w:unhideWhenUsed/>
    <w:rsid w:val="0075311A"/>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75311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15578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Martin Cestao, Nerea</cp:lastModifiedBy>
  <cp:revision>5</cp:revision>
  <dcterms:created xsi:type="dcterms:W3CDTF">2023-12-11T12:28:00Z</dcterms:created>
  <dcterms:modified xsi:type="dcterms:W3CDTF">2023-12-18T07:34:00Z</dcterms:modified>
</cp:coreProperties>
</file>