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F8D1F" w14:textId="77777777" w:rsidR="00BF2742" w:rsidRDefault="00BF2742" w:rsidP="00BF2742">
      <w:pPr>
        <w:pStyle w:val="Style"/>
        <w:spacing w:before="100" w:beforeAutospacing="1" w:after="200" w:line="276" w:lineRule="auto"/>
        <w:ind w:right="115"/>
        <w:textAlignment w:val="baseline"/>
        <w:rPr>
          <w:rFonts w:ascii="Calibri" w:hAnsi="Calibri" w:cs="Calibri"/>
          <w:sz w:val="22"/>
          <w:szCs w:val="22"/>
        </w:rPr>
      </w:pPr>
      <w:r w:rsidRPr="00BF2742">
        <w:rPr>
          <w:rFonts w:ascii="Calibri" w:eastAsia="Arial" w:hAnsi="Calibri" w:cs="Calibri"/>
          <w:w w:val="105"/>
          <w:sz w:val="22"/>
          <w:szCs w:val="22"/>
        </w:rPr>
        <w:t>24POR-116</w:t>
      </w:r>
    </w:p>
    <w:p w14:paraId="786FCC75" w14:textId="47E593F1" w:rsidR="00BF2742" w:rsidRDefault="00E13A9B" w:rsidP="00BF2742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F2742">
        <w:rPr>
          <w:rFonts w:ascii="Calibri" w:eastAsia="Arial" w:hAnsi="Calibri" w:cs="Calibri"/>
          <w:sz w:val="22"/>
          <w:szCs w:val="22"/>
        </w:rPr>
        <w:t xml:space="preserve">D. </w:t>
      </w:r>
      <w:r w:rsidRPr="00BF2742">
        <w:rPr>
          <w:rFonts w:ascii="Calibri" w:eastAsia="Arial" w:hAnsi="Calibri" w:cs="Calibri"/>
          <w:bCs/>
          <w:sz w:val="22"/>
          <w:szCs w:val="22"/>
        </w:rPr>
        <w:t xml:space="preserve">Ramón </w:t>
      </w:r>
      <w:r w:rsidRPr="00BF2742">
        <w:rPr>
          <w:rFonts w:ascii="Calibri" w:eastAsia="Arial" w:hAnsi="Calibri" w:cs="Calibri"/>
          <w:bCs/>
          <w:sz w:val="22"/>
          <w:szCs w:val="22"/>
        </w:rPr>
        <w:t>Alzórriz Goñi,</w:t>
      </w:r>
      <w:r w:rsidRPr="00BF2742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BF2742">
        <w:rPr>
          <w:rFonts w:ascii="Calibri" w:eastAsia="Arial" w:hAnsi="Calibri" w:cs="Calibri"/>
          <w:sz w:val="22"/>
          <w:szCs w:val="22"/>
        </w:rPr>
        <w:t xml:space="preserve">Portavoz del Grupo Parlamentario </w:t>
      </w:r>
      <w:r w:rsidRPr="00BF2742">
        <w:rPr>
          <w:rFonts w:ascii="Calibri" w:eastAsia="Arial" w:hAnsi="Calibri" w:cs="Calibri"/>
          <w:sz w:val="22"/>
          <w:szCs w:val="22"/>
        </w:rPr>
        <w:t>Partido Socialista de Navarra,</w:t>
      </w:r>
      <w:r w:rsidRPr="00BF2742">
        <w:rPr>
          <w:rFonts w:ascii="Calibri" w:eastAsia="Arial" w:hAnsi="Calibri" w:cs="Calibri"/>
          <w:i/>
          <w:iCs/>
          <w:sz w:val="22"/>
          <w:szCs w:val="22"/>
        </w:rPr>
        <w:t xml:space="preserve"> </w:t>
      </w:r>
      <w:r w:rsidRPr="00BF2742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formula a la presidenta del Gobierno de Navarra para su contestación en </w:t>
      </w:r>
      <w:r w:rsidR="00BF2742">
        <w:rPr>
          <w:rFonts w:ascii="Calibri" w:eastAsia="Arial" w:hAnsi="Calibri" w:cs="Calibri"/>
          <w:sz w:val="22"/>
          <w:szCs w:val="22"/>
        </w:rPr>
        <w:t xml:space="preserve">el </w:t>
      </w:r>
      <w:r w:rsidR="00BF2742" w:rsidRPr="00BF2742">
        <w:rPr>
          <w:rFonts w:ascii="Calibri" w:eastAsia="Arial" w:hAnsi="Calibri" w:cs="Calibri"/>
          <w:bCs/>
          <w:sz w:val="22"/>
          <w:szCs w:val="22"/>
        </w:rPr>
        <w:t xml:space="preserve">Pleno </w:t>
      </w:r>
      <w:r w:rsidRPr="00BF2742">
        <w:rPr>
          <w:rFonts w:ascii="Calibri" w:eastAsia="Arial" w:hAnsi="Calibri" w:cs="Calibri"/>
          <w:bCs/>
          <w:sz w:val="22"/>
          <w:szCs w:val="22"/>
        </w:rPr>
        <w:t>del 14 de marzo de 2024,</w:t>
      </w:r>
      <w:r w:rsidRPr="00BF2742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BF2742">
        <w:rPr>
          <w:rFonts w:ascii="Calibri" w:eastAsia="Arial" w:hAnsi="Calibri" w:cs="Calibri"/>
          <w:sz w:val="22"/>
          <w:szCs w:val="22"/>
        </w:rPr>
        <w:t xml:space="preserve">la siguiente </w:t>
      </w:r>
      <w:r w:rsidR="00BF2742" w:rsidRPr="00BF2742">
        <w:rPr>
          <w:rFonts w:ascii="Calibri" w:eastAsia="Arial" w:hAnsi="Calibri" w:cs="Calibri"/>
          <w:bCs/>
          <w:sz w:val="22"/>
          <w:szCs w:val="22"/>
        </w:rPr>
        <w:t xml:space="preserve">pregunta oral </w:t>
      </w:r>
      <w:r w:rsidRPr="00BF2742">
        <w:rPr>
          <w:rFonts w:ascii="Calibri" w:eastAsia="Arial" w:hAnsi="Calibri" w:cs="Calibri"/>
          <w:bCs/>
          <w:sz w:val="22"/>
          <w:szCs w:val="22"/>
        </w:rPr>
        <w:t xml:space="preserve">de </w:t>
      </w:r>
      <w:r w:rsidR="00BF2742" w:rsidRPr="00BF2742">
        <w:rPr>
          <w:rFonts w:ascii="Calibri" w:eastAsia="Arial" w:hAnsi="Calibri" w:cs="Calibri"/>
          <w:bCs/>
          <w:sz w:val="22"/>
          <w:szCs w:val="22"/>
        </w:rPr>
        <w:t>máxima actualidad.</w:t>
      </w:r>
      <w:r w:rsidR="00BF2742" w:rsidRPr="00BF2742">
        <w:rPr>
          <w:rFonts w:ascii="Calibri" w:eastAsia="Arial" w:hAnsi="Calibri" w:cs="Calibri"/>
          <w:b/>
          <w:sz w:val="22"/>
          <w:szCs w:val="22"/>
        </w:rPr>
        <w:t xml:space="preserve"> </w:t>
      </w:r>
    </w:p>
    <w:p w14:paraId="495436C7" w14:textId="77777777" w:rsidR="00BF2742" w:rsidRPr="00BF2742" w:rsidRDefault="00E13A9B" w:rsidP="00BF2742">
      <w:pPr>
        <w:pStyle w:val="Style"/>
        <w:spacing w:before="100" w:beforeAutospacing="1" w:after="200" w:line="276" w:lineRule="auto"/>
        <w:ind w:right="43"/>
        <w:textAlignment w:val="baseline"/>
        <w:rPr>
          <w:rFonts w:ascii="Calibri" w:hAnsi="Calibri" w:cs="Calibri"/>
          <w:bCs/>
          <w:sz w:val="22"/>
          <w:szCs w:val="22"/>
        </w:rPr>
      </w:pPr>
      <w:r w:rsidRPr="00BF2742">
        <w:rPr>
          <w:rFonts w:ascii="Calibri" w:eastAsia="Arial" w:hAnsi="Calibri" w:cs="Calibri"/>
          <w:bCs/>
          <w:sz w:val="22"/>
          <w:szCs w:val="22"/>
        </w:rPr>
        <w:t xml:space="preserve">Hace 20 años del 11M. Por eso preguntamos por la importancia de la convivencia para su gobierno. </w:t>
      </w:r>
    </w:p>
    <w:p w14:paraId="5605E3D1" w14:textId="3C059437" w:rsidR="00BF2742" w:rsidRDefault="00E13A9B" w:rsidP="00BF2742">
      <w:pPr>
        <w:pStyle w:val="Style"/>
        <w:spacing w:before="100" w:beforeAutospacing="1" w:after="200" w:line="276" w:lineRule="auto"/>
        <w:ind w:right="29"/>
        <w:textAlignment w:val="baseline"/>
        <w:rPr>
          <w:rFonts w:ascii="Calibri" w:hAnsi="Calibri" w:cs="Calibri"/>
          <w:sz w:val="22"/>
          <w:szCs w:val="22"/>
        </w:rPr>
      </w:pPr>
      <w:r w:rsidRPr="00BF2742">
        <w:rPr>
          <w:rFonts w:ascii="Calibri" w:eastAsia="Arial" w:hAnsi="Calibri" w:cs="Calibri"/>
          <w:sz w:val="22"/>
          <w:szCs w:val="22"/>
        </w:rPr>
        <w:t>Pamplona,</w:t>
      </w:r>
      <w:r w:rsidRPr="00BF2742">
        <w:rPr>
          <w:rFonts w:ascii="Calibri" w:eastAsia="Arial" w:hAnsi="Calibri" w:cs="Calibri"/>
          <w:sz w:val="22"/>
          <w:szCs w:val="22"/>
        </w:rPr>
        <w:t xml:space="preserve"> </w:t>
      </w:r>
      <w:r w:rsidRPr="00BF2742">
        <w:rPr>
          <w:rFonts w:ascii="Calibri" w:hAnsi="Calibri" w:cs="Calibri"/>
          <w:sz w:val="22"/>
          <w:szCs w:val="22"/>
        </w:rPr>
        <w:t xml:space="preserve">11 </w:t>
      </w:r>
      <w:r w:rsidRPr="00BF2742">
        <w:rPr>
          <w:rFonts w:ascii="Calibri" w:eastAsia="Arial" w:hAnsi="Calibri" w:cs="Calibri"/>
          <w:sz w:val="22"/>
          <w:szCs w:val="22"/>
        </w:rPr>
        <w:t xml:space="preserve">de marzo de </w:t>
      </w:r>
      <w:r w:rsidRPr="00BF2742">
        <w:rPr>
          <w:rFonts w:ascii="Calibri" w:hAnsi="Calibri" w:cs="Calibri"/>
          <w:sz w:val="22"/>
          <w:szCs w:val="22"/>
        </w:rPr>
        <w:t>2024</w:t>
      </w:r>
    </w:p>
    <w:p w14:paraId="19DFDBAF" w14:textId="6F5FEA16" w:rsidR="00BF2742" w:rsidRDefault="00BF2742" w:rsidP="00BF2742">
      <w:pPr>
        <w:pStyle w:val="Style"/>
        <w:spacing w:before="100" w:beforeAutospacing="1" w:after="200" w:line="276" w:lineRule="auto"/>
        <w:ind w:right="29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 Parlamentario Foral: Ramón Alzórriz Goñi</w:t>
      </w:r>
    </w:p>
    <w:sectPr w:rsidR="00BF2742" w:rsidSect="00BF2742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33E"/>
    <w:rsid w:val="00BF2742"/>
    <w:rsid w:val="00C4533E"/>
    <w:rsid w:val="00E1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9E6D9"/>
  <w15:docId w15:val="{61482A15-353A-4D18-85D8-062D8A50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411</Characters>
  <Application>Microsoft Office Word</Application>
  <DocSecurity>0</DocSecurity>
  <Lines>3</Lines>
  <Paragraphs>1</Paragraphs>
  <ScaleCrop>false</ScaleCrop>
  <Company>HP Inc.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24POR-116</dc:title>
  <dc:creator>informatica</dc:creator>
  <cp:keywords>CreatedByIRIS_Readiris_17.0</cp:keywords>
  <cp:lastModifiedBy>Mauleón, Fernando</cp:lastModifiedBy>
  <cp:revision>3</cp:revision>
  <dcterms:created xsi:type="dcterms:W3CDTF">2024-03-11T08:39:00Z</dcterms:created>
  <dcterms:modified xsi:type="dcterms:W3CDTF">2024-03-11T08:42:00Z</dcterms:modified>
</cp:coreProperties>
</file>