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EC5FF" w14:textId="77777777" w:rsidR="0045152D" w:rsidRDefault="0045152D" w:rsidP="0045152D">
      <w:pPr>
        <w:pStyle w:val="OFICIO-12"/>
      </w:pPr>
      <w:r>
        <w:t xml:space="preserve">En sesión celebrada el día </w:t>
      </w:r>
      <w:r w:rsidRPr="009B5E30">
        <w:rPr>
          <w:noProof/>
        </w:rPr>
        <w:t>18 de marzo de 2024</w:t>
      </w:r>
      <w:r>
        <w:t xml:space="preserve">, la </w:t>
      </w:r>
      <w:r w:rsidRPr="009B5E30">
        <w:rPr>
          <w:noProof/>
        </w:rPr>
        <w:t>Mesa</w:t>
      </w:r>
      <w:r>
        <w:t xml:space="preserve"> del Parlamento de Navarra, previa audiencia de la Junta de Portavoces, adoptó, entre otros, el siguiente Acuerdo:</w:t>
      </w:r>
    </w:p>
    <w:p w14:paraId="09DEC645" w14:textId="77777777" w:rsidR="0045152D" w:rsidRDefault="0045152D" w:rsidP="0045152D">
      <w:pPr>
        <w:pStyle w:val="OFICIO-12"/>
      </w:pPr>
      <w:r>
        <w:t xml:space="preserve">1.º Darse por enterada de la retirada de la </w:t>
      </w:r>
      <w:r>
        <w:rPr>
          <w:noProof/>
        </w:rPr>
        <w:t>m</w:t>
      </w:r>
      <w:r w:rsidRPr="009B5E30">
        <w:rPr>
          <w:noProof/>
        </w:rPr>
        <w:t>oción</w:t>
      </w:r>
      <w:r>
        <w:t xml:space="preserve"> </w:t>
      </w:r>
      <w:r w:rsidRPr="009B5E30">
        <w:rPr>
          <w:noProof/>
        </w:rPr>
        <w:t>por la que se insta al Gobierno de España a dotarse de los medios necesarios para resolver en un plazo máximo de seis meses las solicitudes de homologación de títulos académicos realizados en el extranjero</w:t>
      </w:r>
      <w:r>
        <w:t xml:space="preserve">, formulada por </w:t>
      </w:r>
      <w:r w:rsidRPr="009B5E30">
        <w:rPr>
          <w:noProof/>
        </w:rPr>
        <w:t>Ilmo. Sr. D. Iñaki Iriarte López (G.P. Unión del Pueblo Navarro)</w:t>
      </w:r>
      <w:r>
        <w:t xml:space="preserve"> y publicada en el Boletín Oficial del Parlamento de Navarra n.º </w:t>
      </w:r>
      <w:r w:rsidRPr="009B5E30">
        <w:rPr>
          <w:noProof/>
        </w:rPr>
        <w:t>41</w:t>
      </w:r>
      <w:r>
        <w:t xml:space="preserve">, de </w:t>
      </w:r>
      <w:r w:rsidRPr="009B5E30">
        <w:rPr>
          <w:noProof/>
        </w:rPr>
        <w:t>15 de marzo de 2024</w:t>
      </w:r>
      <w:r>
        <w:t xml:space="preserve"> (</w:t>
      </w:r>
      <w:r w:rsidRPr="009B5E30">
        <w:rPr>
          <w:noProof/>
        </w:rPr>
        <w:t>11-24/MOC-00034</w:t>
      </w:r>
      <w:r>
        <w:t>).</w:t>
      </w:r>
    </w:p>
    <w:p w14:paraId="4268F7A5" w14:textId="77777777" w:rsidR="0045152D" w:rsidRDefault="0045152D" w:rsidP="0045152D">
      <w:pPr>
        <w:pStyle w:val="OFI-TEXTO-MESA"/>
      </w:pPr>
      <w:r>
        <w:t>2.º Publicar el presente Acuerdo en el Boletín Oficial del Parlamento de Navarra.</w:t>
      </w:r>
    </w:p>
    <w:p w14:paraId="75265A52" w14:textId="77777777" w:rsidR="0045152D" w:rsidRDefault="0045152D" w:rsidP="0045152D">
      <w:pPr>
        <w:pStyle w:val="OFI-FECHA1"/>
      </w:pPr>
      <w:r>
        <w:t xml:space="preserve">Pamplona, </w:t>
      </w:r>
      <w:r w:rsidRPr="009B5E30">
        <w:rPr>
          <w:noProof/>
        </w:rPr>
        <w:t>18 de marzo de 2024</w:t>
      </w:r>
    </w:p>
    <w:p w14:paraId="69E3BB13" w14:textId="396BD2BD" w:rsidR="005778F1" w:rsidRDefault="00F2719E" w:rsidP="00F2719E">
      <w:pPr>
        <w:pStyle w:val="OFI-FIRMA1-MESA"/>
        <w:spacing w:after="0"/>
        <w:rPr>
          <w:caps w:val="0"/>
          <w:noProof/>
        </w:rPr>
      </w:pPr>
      <w:r w:rsidRPr="009B5E30">
        <w:rPr>
          <w:caps w:val="0"/>
          <w:noProof/>
        </w:rPr>
        <w:t>El Presidente</w:t>
      </w:r>
      <w:r>
        <w:rPr>
          <w:caps w:val="0"/>
          <w:noProof/>
        </w:rPr>
        <w:t xml:space="preserve">: </w:t>
      </w:r>
      <w:r w:rsidRPr="009B5E30">
        <w:rPr>
          <w:caps w:val="0"/>
          <w:noProof/>
        </w:rPr>
        <w:t>Unai Hualde Iglesia</w:t>
      </w:r>
      <w:r>
        <w:rPr>
          <w:caps w:val="0"/>
          <w:noProof/>
        </w:rPr>
        <w:t>s</w:t>
      </w:r>
    </w:p>
    <w:p w14:paraId="33332A56" w14:textId="3D5827F7" w:rsidR="00657AEC" w:rsidRDefault="00657AEC" w:rsidP="00657AEC">
      <w:pPr>
        <w:pStyle w:val="OFI-FIRMA1-MESA"/>
        <w:spacing w:after="0"/>
        <w:jc w:val="left"/>
      </w:pPr>
    </w:p>
    <w:sectPr w:rsidR="00657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BA213" w14:textId="77777777" w:rsidR="00657AEC" w:rsidRDefault="00657AEC">
      <w:pPr>
        <w:spacing w:after="0" w:line="240" w:lineRule="auto"/>
      </w:pPr>
      <w:r>
        <w:separator/>
      </w:r>
    </w:p>
  </w:endnote>
  <w:endnote w:type="continuationSeparator" w:id="0">
    <w:p w14:paraId="4BC78895" w14:textId="77777777" w:rsidR="00657AEC" w:rsidRDefault="0065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DA2D7" w14:textId="77777777" w:rsidR="0045152D" w:rsidRDefault="004515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390A3" w14:textId="77777777" w:rsidR="0045152D" w:rsidRDefault="004515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A319A" w14:textId="77777777" w:rsidR="0045152D" w:rsidRDefault="004515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0C4AB" w14:textId="77777777" w:rsidR="00657AEC" w:rsidRDefault="00657AEC">
      <w:pPr>
        <w:spacing w:after="0" w:line="240" w:lineRule="auto"/>
      </w:pPr>
      <w:r>
        <w:separator/>
      </w:r>
    </w:p>
  </w:footnote>
  <w:footnote w:type="continuationSeparator" w:id="0">
    <w:p w14:paraId="379DFFD7" w14:textId="77777777" w:rsidR="00657AEC" w:rsidRDefault="00657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EFED0" w14:textId="77777777" w:rsidR="0045152D" w:rsidRDefault="004515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35ABB" w14:textId="77777777" w:rsidR="0045152D" w:rsidRDefault="0045152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7FFB3" w14:textId="77777777" w:rsidR="0045152D" w:rsidRDefault="0045152D">
    <w:pPr>
      <w:pStyle w:val="OFI-EXP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349228" wp14:editId="30D7CBD1">
          <wp:simplePos x="0" y="0"/>
          <wp:positionH relativeFrom="column">
            <wp:posOffset>-1136650</wp:posOffset>
          </wp:positionH>
          <wp:positionV relativeFrom="paragraph">
            <wp:posOffset>228600</wp:posOffset>
          </wp:positionV>
          <wp:extent cx="1579880" cy="1223645"/>
          <wp:effectExtent l="0" t="0" r="1270" b="14605"/>
          <wp:wrapNone/>
          <wp:docPr id="1182685449" name="Imagen 1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92E00" w14:textId="77777777" w:rsidR="0045152D" w:rsidRDefault="0045152D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2D"/>
    <w:rsid w:val="00085BFB"/>
    <w:rsid w:val="00176970"/>
    <w:rsid w:val="002F7EA0"/>
    <w:rsid w:val="00425A91"/>
    <w:rsid w:val="0045152D"/>
    <w:rsid w:val="0045436C"/>
    <w:rsid w:val="005022DF"/>
    <w:rsid w:val="005141D3"/>
    <w:rsid w:val="005778F1"/>
    <w:rsid w:val="00657AEC"/>
    <w:rsid w:val="0072313D"/>
    <w:rsid w:val="008C666C"/>
    <w:rsid w:val="00911504"/>
    <w:rsid w:val="00A86BFE"/>
    <w:rsid w:val="00B93148"/>
    <w:rsid w:val="00C111F9"/>
    <w:rsid w:val="00C507D2"/>
    <w:rsid w:val="00D10586"/>
    <w:rsid w:val="00E62334"/>
    <w:rsid w:val="00F2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D916"/>
  <w15:chartTrackingRefBased/>
  <w15:docId w15:val="{276AE66D-96C2-4FB7-9255-12CE0E39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2D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451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1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15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15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15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15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15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15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15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1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1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1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15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15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15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15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15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15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1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1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15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1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152D"/>
    <w:pPr>
      <w:spacing w:before="160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15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152D"/>
    <w:pPr>
      <w:ind w:left="720"/>
      <w:contextualSpacing/>
    </w:pPr>
    <w:rPr>
      <w:rFonts w:asciiTheme="minorHAnsi" w:hAnsiTheme="minorHAnsi"/>
    </w:rPr>
  </w:style>
  <w:style w:type="character" w:styleId="nfasisintenso">
    <w:name w:val="Intense Emphasis"/>
    <w:basedOn w:val="Fuentedeprrafopredeter"/>
    <w:uiPriority w:val="21"/>
    <w:qFormat/>
    <w:rsid w:val="004515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1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15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152D"/>
    <w:rPr>
      <w:b/>
      <w:bCs/>
      <w:smallCaps/>
      <w:color w:val="0F4761" w:themeColor="accent1" w:themeShade="BF"/>
      <w:spacing w:val="5"/>
    </w:rPr>
  </w:style>
  <w:style w:type="paragraph" w:customStyle="1" w:styleId="OFI-EXPTE">
    <w:name w:val="OFI-EXPTE"/>
    <w:rsid w:val="0045152D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eastAsia="es-ES"/>
      <w14:ligatures w14:val="none"/>
    </w:rPr>
  </w:style>
  <w:style w:type="paragraph" w:customStyle="1" w:styleId="OFI-FECHA1">
    <w:name w:val="OFI-FECHA1"/>
    <w:rsid w:val="0045152D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2">
    <w:name w:val="OFI-FIRMA2"/>
    <w:basedOn w:val="Normal"/>
    <w:rsid w:val="004515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semiHidden/>
    <w:rsid w:val="0045152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semiHidden/>
    <w:rsid w:val="0045152D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OFI-FIRMA1-MESA">
    <w:name w:val="OFI-FIRMA1-MESA"/>
    <w:rsid w:val="0045152D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45152D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OFI-TEXTO-MESA">
    <w:name w:val="OFI-TEXTO-MESA"/>
    <w:rsid w:val="0045152D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51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52D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/Escudo%20Parlamento%20negr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Mauleón, Fernando</cp:lastModifiedBy>
  <cp:revision>4</cp:revision>
  <dcterms:created xsi:type="dcterms:W3CDTF">2024-03-18T12:26:00Z</dcterms:created>
  <dcterms:modified xsi:type="dcterms:W3CDTF">2024-03-18T13:17:00Z</dcterms:modified>
</cp:coreProperties>
</file>