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8B6F" w14:textId="77777777" w:rsidR="00C43841" w:rsidRPr="00E710ED" w:rsidRDefault="00C43841" w:rsidP="00E710ED">
      <w:pPr>
        <w:pStyle w:val="Style"/>
        <w:spacing w:before="100" w:beforeAutospacing="1" w:after="200" w:line="276" w:lineRule="auto"/>
        <w:ind w:right="744" w:firstLine="708"/>
        <w:textAlignment w:val="baseline"/>
        <w:rPr>
          <w:rFonts w:ascii="Calibri" w:hAnsi="Calibri" w:cs="Calibri"/>
          <w:bCs/>
          <w:sz w:val="22"/>
          <w:szCs w:val="22"/>
        </w:rPr>
      </w:pPr>
      <w:r w:rsidRPr="00E710ED">
        <w:rPr>
          <w:rFonts w:ascii="Calibri" w:eastAsia="Arial" w:hAnsi="Calibri" w:cs="Calibri"/>
          <w:bCs/>
          <w:sz w:val="22"/>
          <w:szCs w:val="22"/>
        </w:rPr>
        <w:t>24PES-149</w:t>
      </w:r>
    </w:p>
    <w:p w14:paraId="1CF72158" w14:textId="77777777" w:rsidR="00C43841" w:rsidRDefault="00470E5D" w:rsidP="00E710ED">
      <w:pPr>
        <w:pStyle w:val="Style"/>
        <w:spacing w:before="100" w:beforeAutospacing="1" w:after="200" w:line="276" w:lineRule="auto"/>
        <w:ind w:left="708" w:right="418"/>
        <w:jc w:val="both"/>
        <w:textAlignment w:val="baseline"/>
        <w:rPr>
          <w:rFonts w:ascii="Calibri" w:hAnsi="Calibri" w:cs="Calibri"/>
          <w:sz w:val="22"/>
          <w:szCs w:val="22"/>
        </w:rPr>
      </w:pPr>
      <w:r w:rsidRPr="00C43841">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w:t>
      </w:r>
      <w:r w:rsidRPr="00E710ED">
        <w:rPr>
          <w:rFonts w:ascii="Calibri" w:eastAsia="Arial" w:hAnsi="Calibri" w:cs="Calibri"/>
          <w:bCs/>
          <w:sz w:val="22"/>
          <w:szCs w:val="22"/>
        </w:rPr>
        <w:t>pregunta escrita</w:t>
      </w:r>
      <w:r w:rsidRPr="00C43841">
        <w:rPr>
          <w:rFonts w:ascii="Calibri" w:eastAsia="Arial" w:hAnsi="Calibri" w:cs="Calibri"/>
          <w:b/>
          <w:sz w:val="22"/>
          <w:szCs w:val="22"/>
        </w:rPr>
        <w:t xml:space="preserve"> </w:t>
      </w:r>
      <w:r w:rsidRPr="00C43841">
        <w:rPr>
          <w:rFonts w:ascii="Calibri" w:eastAsia="Arial" w:hAnsi="Calibri" w:cs="Calibri"/>
          <w:sz w:val="22"/>
          <w:szCs w:val="22"/>
        </w:rPr>
        <w:t xml:space="preserve">al Gobierno de Navarra: </w:t>
      </w:r>
    </w:p>
    <w:p w14:paraId="171B1494" w14:textId="41F2DC38" w:rsidR="007F124E" w:rsidRPr="00C43841" w:rsidRDefault="00470E5D" w:rsidP="00B42F20">
      <w:pPr>
        <w:pStyle w:val="Style"/>
        <w:spacing w:before="100" w:beforeAutospacing="1" w:after="200" w:line="276" w:lineRule="auto"/>
        <w:ind w:left="955" w:right="1373"/>
        <w:jc w:val="both"/>
        <w:textAlignment w:val="baseline"/>
        <w:rPr>
          <w:rFonts w:ascii="Calibri" w:hAnsi="Calibri" w:cs="Calibri"/>
          <w:sz w:val="22"/>
          <w:szCs w:val="22"/>
        </w:rPr>
      </w:pPr>
      <w:r w:rsidRPr="00C43841">
        <w:rPr>
          <w:rFonts w:ascii="Calibri" w:eastAsia="Arial" w:hAnsi="Calibri" w:cs="Calibri"/>
          <w:sz w:val="22"/>
          <w:szCs w:val="22"/>
        </w:rPr>
        <w:t xml:space="preserve">1.- ¿Ha adquirido el Gobierno de Navarra material sanitario con fondos europeos MRR y/o REACT? </w:t>
      </w:r>
    </w:p>
    <w:p w14:paraId="1DA58FAE" w14:textId="77777777" w:rsidR="00C43841" w:rsidRDefault="00470E5D" w:rsidP="00B42F20">
      <w:pPr>
        <w:pStyle w:val="Style"/>
        <w:spacing w:before="100" w:beforeAutospacing="1" w:after="200" w:line="276" w:lineRule="auto"/>
        <w:ind w:left="955" w:right="734"/>
        <w:jc w:val="both"/>
        <w:textAlignment w:val="baseline"/>
        <w:rPr>
          <w:rFonts w:ascii="Calibri" w:hAnsi="Calibri" w:cs="Calibri"/>
          <w:sz w:val="22"/>
          <w:szCs w:val="22"/>
        </w:rPr>
      </w:pPr>
      <w:r w:rsidRPr="00C43841">
        <w:rPr>
          <w:rFonts w:ascii="Calibri" w:eastAsia="Arial" w:hAnsi="Calibri" w:cs="Calibri"/>
          <w:sz w:val="22"/>
          <w:szCs w:val="22"/>
        </w:rPr>
        <w:t xml:space="preserve">2.- En caso afirmativo, ¿qué materiales ha adquirido? ¿Cuánto han costado? ¿En qué fecha? ¿Quiénes fueron los proveedores? </w:t>
      </w:r>
    </w:p>
    <w:p w14:paraId="1A9B2578" w14:textId="32131682" w:rsidR="00E710ED" w:rsidRDefault="00470E5D" w:rsidP="00E710ED">
      <w:pPr>
        <w:pStyle w:val="Style"/>
        <w:spacing w:before="100" w:beforeAutospacing="1" w:after="200" w:line="276" w:lineRule="auto"/>
        <w:ind w:right="744" w:firstLine="708"/>
        <w:textAlignment w:val="baseline"/>
        <w:rPr>
          <w:rFonts w:ascii="Calibri" w:eastAsia="Arial" w:hAnsi="Calibri" w:cs="Calibri"/>
          <w:sz w:val="22"/>
          <w:szCs w:val="22"/>
        </w:rPr>
      </w:pPr>
      <w:r w:rsidRPr="00C43841">
        <w:rPr>
          <w:rFonts w:ascii="Calibri" w:eastAsia="Arial" w:hAnsi="Calibri" w:cs="Calibri"/>
          <w:sz w:val="22"/>
          <w:szCs w:val="22"/>
        </w:rPr>
        <w:t>Pamplona, 11 de marzo de 2024</w:t>
      </w:r>
    </w:p>
    <w:p w14:paraId="6ED8B4E1" w14:textId="1C3D9EA7" w:rsidR="007F124E" w:rsidRPr="00C43841" w:rsidRDefault="00E710ED" w:rsidP="00E710ED">
      <w:pPr>
        <w:pStyle w:val="Style"/>
        <w:spacing w:before="100" w:beforeAutospacing="1" w:after="200" w:line="276" w:lineRule="auto"/>
        <w:ind w:right="744" w:firstLine="708"/>
        <w:textAlignment w:val="baseline"/>
        <w:rPr>
          <w:rFonts w:ascii="Calibri" w:hAnsi="Calibri" w:cs="Calibri"/>
          <w:sz w:val="22"/>
          <w:szCs w:val="22"/>
        </w:rPr>
      </w:pPr>
      <w:r>
        <w:rPr>
          <w:rFonts w:ascii="Calibri" w:eastAsia="Arial" w:hAnsi="Calibri" w:cs="Calibri"/>
          <w:sz w:val="22"/>
          <w:szCs w:val="22"/>
        </w:rPr>
        <w:t xml:space="preserve">El Parlamentario Foral: </w:t>
      </w:r>
      <w:r w:rsidR="00470E5D" w:rsidRPr="00C43841">
        <w:rPr>
          <w:rFonts w:ascii="Calibri" w:eastAsia="Arial" w:hAnsi="Calibri" w:cs="Calibri"/>
          <w:sz w:val="22"/>
          <w:szCs w:val="22"/>
        </w:rPr>
        <w:t xml:space="preserve">Ángel Ansa Echegaray </w:t>
      </w:r>
    </w:p>
    <w:sectPr w:rsidR="007F124E" w:rsidRPr="00C43841" w:rsidSect="00C4384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124E"/>
    <w:rsid w:val="003B6FE7"/>
    <w:rsid w:val="00470E5D"/>
    <w:rsid w:val="007F124E"/>
    <w:rsid w:val="00B42F20"/>
    <w:rsid w:val="00C43841"/>
    <w:rsid w:val="00E71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EB05"/>
  <w15:docId w15:val="{4180EF65-4BEB-45C9-8E48-C0565751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466</Characters>
  <Application>Microsoft Office Word</Application>
  <DocSecurity>0</DocSecurity>
  <Lines>3</Lines>
  <Paragraphs>1</Paragraphs>
  <ScaleCrop>false</ScaleCrop>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24PES-149</dc:title>
  <dc:creator>informatica</dc:creator>
  <cp:keywords>CreatedByIRIS_Readiris_17.0</cp:keywords>
  <cp:lastModifiedBy>Mauleón, Fernando</cp:lastModifiedBy>
  <cp:revision>6</cp:revision>
  <dcterms:created xsi:type="dcterms:W3CDTF">2024-03-11T11:51:00Z</dcterms:created>
  <dcterms:modified xsi:type="dcterms:W3CDTF">2024-03-15T06:42:00Z</dcterms:modified>
</cp:coreProperties>
</file>