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09A98" w14:textId="0388F33E" w:rsidR="006A34DD" w:rsidRDefault="00B07455" w:rsidP="00EC52C3">
      <w:pPr>
        <w:spacing w:before="100" w:beforeAutospacing="1" w:after="100" w:afterAutospacing="1"/>
        <w:ind w:firstLine="708"/>
      </w:pPr>
      <w:r w:rsidRPr="002075EF">
        <w:rPr>
          <w:rFonts w:cs="Arial"/>
          <w:color w:val="000000"/>
          <w:sz w:val="22"/>
          <w:szCs w:val="22"/>
        </w:rPr>
        <w:t xml:space="preserve">El Consejero de Desarrollo Rural y Medio Ambiente, </w:t>
      </w:r>
      <w:r w:rsidR="00433CE7" w:rsidRPr="002075EF">
        <w:rPr>
          <w:rFonts w:cs="Arial"/>
          <w:color w:val="000000"/>
          <w:sz w:val="22"/>
          <w:szCs w:val="22"/>
        </w:rPr>
        <w:t>en relación con</w:t>
      </w:r>
      <w:r w:rsidRPr="002075EF">
        <w:rPr>
          <w:rFonts w:cs="Arial"/>
          <w:color w:val="000000"/>
          <w:sz w:val="22"/>
          <w:szCs w:val="22"/>
        </w:rPr>
        <w:t xml:space="preserve"> la </w:t>
      </w:r>
      <w:r w:rsidR="002F227B" w:rsidRPr="002075EF">
        <w:rPr>
          <w:rFonts w:cs="Arial"/>
          <w:color w:val="000000"/>
          <w:sz w:val="22"/>
          <w:szCs w:val="22"/>
        </w:rPr>
        <w:t xml:space="preserve">pregunta escrita </w:t>
      </w:r>
      <w:r w:rsidRPr="002075EF">
        <w:rPr>
          <w:rFonts w:cs="Arial"/>
          <w:color w:val="000000"/>
          <w:sz w:val="22"/>
          <w:szCs w:val="22"/>
        </w:rPr>
        <w:t>11-23/</w:t>
      </w:r>
      <w:r w:rsidR="002E2482" w:rsidRPr="002075EF">
        <w:rPr>
          <w:rFonts w:cs="Arial"/>
          <w:color w:val="000000"/>
          <w:sz w:val="22"/>
          <w:szCs w:val="22"/>
        </w:rPr>
        <w:t>PES</w:t>
      </w:r>
      <w:r w:rsidRPr="002075EF">
        <w:rPr>
          <w:rFonts w:cs="Arial"/>
          <w:color w:val="000000"/>
          <w:sz w:val="22"/>
          <w:szCs w:val="22"/>
        </w:rPr>
        <w:t>-</w:t>
      </w:r>
      <w:r w:rsidR="002075EF" w:rsidRPr="002075EF">
        <w:rPr>
          <w:rFonts w:cs="Arial"/>
          <w:color w:val="000000"/>
          <w:sz w:val="22"/>
          <w:szCs w:val="22"/>
        </w:rPr>
        <w:t>00</w:t>
      </w:r>
      <w:r w:rsidR="00697D3B">
        <w:rPr>
          <w:rFonts w:cs="Arial"/>
          <w:color w:val="000000"/>
          <w:sz w:val="22"/>
          <w:szCs w:val="22"/>
        </w:rPr>
        <w:t>23</w:t>
      </w:r>
      <w:r w:rsidR="006A34DD">
        <w:rPr>
          <w:rFonts w:cs="Arial"/>
          <w:color w:val="000000"/>
          <w:sz w:val="22"/>
          <w:szCs w:val="22"/>
        </w:rPr>
        <w:t>7</w:t>
      </w:r>
      <w:r w:rsidRPr="002075EF">
        <w:rPr>
          <w:rFonts w:cs="Arial"/>
          <w:color w:val="000000"/>
          <w:sz w:val="22"/>
          <w:szCs w:val="22"/>
        </w:rPr>
        <w:t xml:space="preserve"> solicitada por el Parlamentario Foral Ilmo. Sr. </w:t>
      </w:r>
      <w:r w:rsidR="002075EF">
        <w:rPr>
          <w:rFonts w:cs="Arial"/>
          <w:color w:val="000000"/>
          <w:sz w:val="22"/>
          <w:szCs w:val="22"/>
        </w:rPr>
        <w:t>D.</w:t>
      </w:r>
      <w:r w:rsidR="00BC3A3A" w:rsidRPr="002075EF">
        <w:rPr>
          <w:rFonts w:cs="Arial"/>
          <w:color w:val="000000"/>
          <w:sz w:val="22"/>
          <w:szCs w:val="22"/>
        </w:rPr>
        <w:t xml:space="preserve"> </w:t>
      </w:r>
      <w:r w:rsidR="00697D3B">
        <w:rPr>
          <w:rFonts w:cs="Arial"/>
          <w:color w:val="000000"/>
          <w:sz w:val="22"/>
          <w:szCs w:val="22"/>
        </w:rPr>
        <w:t>Félix Zapatero Soria</w:t>
      </w:r>
      <w:r w:rsidR="00BC3A3A" w:rsidRPr="002075EF">
        <w:rPr>
          <w:rFonts w:cs="Arial"/>
          <w:color w:val="000000"/>
          <w:sz w:val="22"/>
          <w:szCs w:val="22"/>
        </w:rPr>
        <w:t xml:space="preserve">, adscrito al Grupo Parlamentario </w:t>
      </w:r>
      <w:r w:rsidR="00697D3B">
        <w:rPr>
          <w:rFonts w:cs="Arial"/>
          <w:color w:val="000000"/>
          <w:sz w:val="22"/>
          <w:szCs w:val="22"/>
        </w:rPr>
        <w:t>Unión del Pueblo Navarro (UPN),</w:t>
      </w:r>
      <w:r w:rsidR="002075EF" w:rsidRPr="002075EF">
        <w:rPr>
          <w:rFonts w:cs="Arial"/>
          <w:color w:val="000000"/>
          <w:sz w:val="22"/>
          <w:szCs w:val="22"/>
        </w:rPr>
        <w:t xml:space="preserve"> </w:t>
      </w:r>
      <w:r w:rsidR="0015095B" w:rsidRPr="002075EF">
        <w:rPr>
          <w:rFonts w:cs="Arial"/>
          <w:color w:val="000000"/>
          <w:sz w:val="22"/>
          <w:szCs w:val="22"/>
        </w:rPr>
        <w:t xml:space="preserve">en relación </w:t>
      </w:r>
      <w:r w:rsidR="0015095B">
        <w:rPr>
          <w:rFonts w:cs="Arial"/>
          <w:color w:val="000000"/>
          <w:sz w:val="22"/>
          <w:szCs w:val="22"/>
        </w:rPr>
        <w:t>con</w:t>
      </w:r>
      <w:r w:rsidR="006A34DD">
        <w:rPr>
          <w:rFonts w:cs="Arial"/>
          <w:color w:val="000000"/>
          <w:sz w:val="22"/>
          <w:szCs w:val="22"/>
        </w:rPr>
        <w:t xml:space="preserve"> la protección de animales de compañía por parte de las asociaciones y entidades colaboradoras registradas</w:t>
      </w:r>
      <w:r w:rsidR="002E6ABB">
        <w:rPr>
          <w:rFonts w:cs="Arial"/>
          <w:color w:val="000000"/>
          <w:sz w:val="22"/>
          <w:szCs w:val="22"/>
        </w:rPr>
        <w:t xml:space="preserve">, tiene el honor de remitirle la siguiente </w:t>
      </w:r>
      <w:r w:rsidR="006A34DD">
        <w:rPr>
          <w:rFonts w:cs="Arial"/>
          <w:color w:val="000000"/>
          <w:sz w:val="22"/>
          <w:szCs w:val="22"/>
        </w:rPr>
        <w:t>información</w:t>
      </w:r>
      <w:r w:rsidR="002E6ABB">
        <w:rPr>
          <w:rFonts w:cs="Arial"/>
          <w:color w:val="000000"/>
          <w:sz w:val="22"/>
          <w:szCs w:val="22"/>
        </w:rPr>
        <w:t xml:space="preserve">: </w:t>
      </w:r>
    </w:p>
    <w:p w14:paraId="4C079BC0" w14:textId="77777777" w:rsidR="006A34DD" w:rsidRPr="006A34DD" w:rsidRDefault="006A34DD" w:rsidP="00EC52C3">
      <w:pPr>
        <w:autoSpaceDE w:val="0"/>
        <w:autoSpaceDN w:val="0"/>
        <w:adjustRightInd w:val="0"/>
        <w:ind w:firstLine="540"/>
        <w:rPr>
          <w:b/>
          <w:sz w:val="23"/>
          <w:szCs w:val="23"/>
        </w:rPr>
      </w:pPr>
      <w:r w:rsidRPr="006A34DD">
        <w:rPr>
          <w:b/>
          <w:sz w:val="23"/>
          <w:szCs w:val="23"/>
        </w:rPr>
        <w:t xml:space="preserve">¿Qué van a hacer o cómo tienen previsto gestionar, para que las asociaciones y entidades colaboradoras registradas cumplan con la Ley Foral 19/2019, de 4 de abril, de protección de animales de compañía? </w:t>
      </w:r>
    </w:p>
    <w:p w14:paraId="7CCD7AA6" w14:textId="77777777" w:rsidR="00433CE7" w:rsidRDefault="006A34DD" w:rsidP="00EC52C3">
      <w:pPr>
        <w:autoSpaceDE w:val="0"/>
        <w:autoSpaceDN w:val="0"/>
        <w:adjustRightInd w:val="0"/>
        <w:ind w:firstLine="540"/>
        <w:rPr>
          <w:rFonts w:cs="Arial"/>
          <w:color w:val="000000"/>
          <w:szCs w:val="24"/>
        </w:rPr>
      </w:pPr>
      <w:r w:rsidRPr="006A34DD">
        <w:rPr>
          <w:rFonts w:cs="Arial"/>
          <w:color w:val="000000"/>
          <w:szCs w:val="24"/>
        </w:rPr>
        <w:t>El control del cumplimiento de la Ley Foral 19/2019 por parte de las asociaciones y entidades</w:t>
      </w:r>
      <w:r>
        <w:rPr>
          <w:rFonts w:cs="Arial"/>
          <w:color w:val="000000"/>
          <w:szCs w:val="24"/>
        </w:rPr>
        <w:t xml:space="preserve"> </w:t>
      </w:r>
      <w:r w:rsidRPr="006A34DD">
        <w:rPr>
          <w:rFonts w:cs="Arial"/>
          <w:color w:val="000000"/>
          <w:szCs w:val="24"/>
        </w:rPr>
        <w:t>colaboradoras registradas se realizará de acuerdo a lo que establece el artículo 22 de la Ley</w:t>
      </w:r>
      <w:r>
        <w:rPr>
          <w:rFonts w:cs="Arial"/>
          <w:color w:val="000000"/>
          <w:szCs w:val="24"/>
        </w:rPr>
        <w:t xml:space="preserve"> </w:t>
      </w:r>
      <w:r w:rsidRPr="006A34DD">
        <w:rPr>
          <w:rFonts w:cs="Arial"/>
          <w:color w:val="000000"/>
          <w:szCs w:val="24"/>
        </w:rPr>
        <w:t>Foral y el Artículo 74 del Decreto Foral 94/2022.</w:t>
      </w:r>
    </w:p>
    <w:p w14:paraId="59883580" w14:textId="01FC0F14" w:rsidR="00433CE7" w:rsidRDefault="00A56CCF" w:rsidP="00EC52C3">
      <w:pPr>
        <w:autoSpaceDE w:val="0"/>
        <w:autoSpaceDN w:val="0"/>
        <w:adjustRightInd w:val="0"/>
        <w:ind w:firstLine="709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Es cuanto tengo el honor de informar </w:t>
      </w:r>
      <w:r w:rsidR="00BF37AF">
        <w:rPr>
          <w:rFonts w:cs="Arial"/>
          <w:color w:val="000000"/>
          <w:szCs w:val="24"/>
        </w:rPr>
        <w:t>en cumplimiento del artículo 215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  <w:r w:rsidR="003E228A">
        <w:rPr>
          <w:rFonts w:cs="Arial"/>
          <w:color w:val="000000"/>
          <w:szCs w:val="24"/>
        </w:rPr>
        <w:t>.</w:t>
      </w:r>
    </w:p>
    <w:p w14:paraId="0602E48F" w14:textId="3DDB1302" w:rsidR="00433CE7" w:rsidRDefault="003E228A" w:rsidP="003E228A">
      <w:pPr>
        <w:jc w:val="center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En Pamplona, </w:t>
      </w:r>
      <w:r>
        <w:rPr>
          <w:rFonts w:cs="Arial"/>
          <w:color w:val="000000"/>
          <w:szCs w:val="24"/>
        </w:rPr>
        <w:t>10</w:t>
      </w:r>
      <w:r w:rsidRPr="00A56CCF">
        <w:rPr>
          <w:rFonts w:cs="Arial"/>
          <w:color w:val="000000"/>
          <w:szCs w:val="24"/>
        </w:rPr>
        <w:t xml:space="preserve"> de </w:t>
      </w:r>
      <w:r>
        <w:rPr>
          <w:rFonts w:cs="Arial"/>
          <w:color w:val="000000"/>
          <w:szCs w:val="24"/>
        </w:rPr>
        <w:t>enero</w:t>
      </w:r>
      <w:r w:rsidRPr="00A56CCF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de 2024</w:t>
      </w:r>
    </w:p>
    <w:p w14:paraId="63850ACC" w14:textId="77777777" w:rsidR="00433CE7" w:rsidRDefault="00433CE7" w:rsidP="00433CE7">
      <w:pPr>
        <w:pStyle w:val="Textoindependiente"/>
        <w:ind w:firstLine="28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El Consejero de Desarrollo Rural y Medio Ambiente: José María </w:t>
      </w:r>
      <w:proofErr w:type="spellStart"/>
      <w:r>
        <w:rPr>
          <w:rFonts w:cs="Arial"/>
          <w:sz w:val="22"/>
          <w:szCs w:val="22"/>
        </w:rPr>
        <w:t>Aierdi</w:t>
      </w:r>
      <w:proofErr w:type="spellEnd"/>
      <w:r>
        <w:rPr>
          <w:rFonts w:cs="Arial"/>
          <w:sz w:val="22"/>
          <w:szCs w:val="22"/>
        </w:rPr>
        <w:t xml:space="preserve"> Fernández de Barrena</w:t>
      </w:r>
    </w:p>
    <w:p w14:paraId="26F83E72" w14:textId="1BF00F3B" w:rsidR="00D77C2F" w:rsidRPr="00E07A7D" w:rsidRDefault="00D77C2F" w:rsidP="00433CE7">
      <w:pPr>
        <w:jc w:val="center"/>
        <w:outlineLvl w:val="0"/>
        <w:rPr>
          <w:rFonts w:cs="Arial"/>
          <w:color w:val="000000"/>
          <w:szCs w:val="24"/>
        </w:rPr>
      </w:pPr>
    </w:p>
    <w:sectPr w:rsidR="00D77C2F" w:rsidRPr="00E07A7D" w:rsidSect="005158F8">
      <w:headerReference w:type="default" r:id="rId7"/>
      <w:footerReference w:type="even" r:id="rId8"/>
      <w:pgSz w:w="11906" w:h="16838" w:code="9"/>
      <w:pgMar w:top="283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7B049" w14:textId="77777777" w:rsidR="00DC18B3" w:rsidRDefault="00DC18B3" w:rsidP="00381BB8">
      <w:pPr>
        <w:pStyle w:val="Encabezado"/>
      </w:pPr>
      <w:r>
        <w:separator/>
      </w:r>
    </w:p>
  </w:endnote>
  <w:endnote w:type="continuationSeparator" w:id="0">
    <w:p w14:paraId="720902E1" w14:textId="77777777" w:rsidR="00DC18B3" w:rsidRDefault="00DC18B3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4D5E6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proofErr w:type="spellStart"/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</w:t>
    </w:r>
    <w:proofErr w:type="spellEnd"/>
    <w:r w:rsidR="00DF10FC">
      <w:rPr>
        <w:rStyle w:val="Nmerodepgina"/>
        <w:rFonts w:cs="Arial"/>
      </w:rPr>
      <w:t>/</w:t>
    </w:r>
    <w:proofErr w:type="spellStart"/>
    <w:r w:rsidR="008E5BBA" w:rsidRPr="008E5BBA">
      <w:rPr>
        <w:rStyle w:val="Nmerodepgina"/>
        <w:rFonts w:cs="Arial"/>
        <w:highlight w:val="yellow"/>
      </w:rPr>
      <w:t>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9103C" w14:textId="77777777" w:rsidR="00DC18B3" w:rsidRDefault="00DC18B3" w:rsidP="00381BB8">
      <w:pPr>
        <w:pStyle w:val="Encabezado"/>
      </w:pPr>
      <w:r>
        <w:separator/>
      </w:r>
    </w:p>
  </w:footnote>
  <w:footnote w:type="continuationSeparator" w:id="0">
    <w:p w14:paraId="423BEBC9" w14:textId="77777777" w:rsidR="00DC18B3" w:rsidRDefault="00DC18B3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BB7EC" w14:textId="2F23E99B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5D329A"/>
    <w:multiLevelType w:val="hybridMultilevel"/>
    <w:tmpl w:val="11F6506E"/>
    <w:lvl w:ilvl="0" w:tplc="6C50C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8937AA"/>
    <w:multiLevelType w:val="hybridMultilevel"/>
    <w:tmpl w:val="8BB04F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72757020">
    <w:abstractNumId w:val="7"/>
  </w:num>
  <w:num w:numId="2" w16cid:durableId="1493175880">
    <w:abstractNumId w:val="3"/>
  </w:num>
  <w:num w:numId="3" w16cid:durableId="539054693">
    <w:abstractNumId w:val="9"/>
  </w:num>
  <w:num w:numId="4" w16cid:durableId="740905041">
    <w:abstractNumId w:val="16"/>
  </w:num>
  <w:num w:numId="5" w16cid:durableId="2035380635">
    <w:abstractNumId w:val="1"/>
  </w:num>
  <w:num w:numId="6" w16cid:durableId="437068383">
    <w:abstractNumId w:val="15"/>
  </w:num>
  <w:num w:numId="7" w16cid:durableId="1340768235">
    <w:abstractNumId w:val="5"/>
  </w:num>
  <w:num w:numId="8" w16cid:durableId="804464625">
    <w:abstractNumId w:val="4"/>
  </w:num>
  <w:num w:numId="9" w16cid:durableId="1959406638">
    <w:abstractNumId w:val="6"/>
  </w:num>
  <w:num w:numId="10" w16cid:durableId="61763950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63444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4223189">
    <w:abstractNumId w:val="17"/>
  </w:num>
  <w:num w:numId="13" w16cid:durableId="367605413">
    <w:abstractNumId w:val="2"/>
  </w:num>
  <w:num w:numId="14" w16cid:durableId="166870896">
    <w:abstractNumId w:val="14"/>
  </w:num>
  <w:num w:numId="15" w16cid:durableId="1784183670">
    <w:abstractNumId w:val="0"/>
  </w:num>
  <w:num w:numId="16" w16cid:durableId="734548728">
    <w:abstractNumId w:val="10"/>
  </w:num>
  <w:num w:numId="17" w16cid:durableId="882592239">
    <w:abstractNumId w:val="12"/>
  </w:num>
  <w:num w:numId="18" w16cid:durableId="194849568">
    <w:abstractNumId w:val="8"/>
  </w:num>
  <w:num w:numId="19" w16cid:durableId="4801967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3D83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0C1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521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95B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235"/>
    <w:rsid w:val="001F0C84"/>
    <w:rsid w:val="001F4389"/>
    <w:rsid w:val="001F50D5"/>
    <w:rsid w:val="002028A8"/>
    <w:rsid w:val="00203FAC"/>
    <w:rsid w:val="002057CC"/>
    <w:rsid w:val="00206AA2"/>
    <w:rsid w:val="00206DCB"/>
    <w:rsid w:val="00206FD4"/>
    <w:rsid w:val="002075EF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194E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D20"/>
    <w:rsid w:val="002D7EAD"/>
    <w:rsid w:val="002E213B"/>
    <w:rsid w:val="002E2482"/>
    <w:rsid w:val="002E28D9"/>
    <w:rsid w:val="002E2EC9"/>
    <w:rsid w:val="002E4D0E"/>
    <w:rsid w:val="002E5DFE"/>
    <w:rsid w:val="002E5E96"/>
    <w:rsid w:val="002E6ABB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11C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1DB7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28A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266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3CE7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8F8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3EDB"/>
    <w:rsid w:val="005C4DE6"/>
    <w:rsid w:val="005C5D29"/>
    <w:rsid w:val="005C616F"/>
    <w:rsid w:val="005C7E72"/>
    <w:rsid w:val="005D0AE9"/>
    <w:rsid w:val="005D0BDC"/>
    <w:rsid w:val="005D19D8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97D3B"/>
    <w:rsid w:val="006A0343"/>
    <w:rsid w:val="006A2E99"/>
    <w:rsid w:val="006A34AF"/>
    <w:rsid w:val="006A34DD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1001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4DD3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4AC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1613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AF659D"/>
    <w:rsid w:val="00AF668F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20F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18B3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2C3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C3FFE9F"/>
  <w15:chartTrackingRefBased/>
  <w15:docId w15:val="{E97D0A59-82CC-40F1-975E-CFB5B71C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5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rsid w:val="00AF668F"/>
    <w:rPr>
      <w:color w:val="0563C1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433CE7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Aranaz, Carlota</cp:lastModifiedBy>
  <cp:revision>4</cp:revision>
  <cp:lastPrinted>2018-10-15T10:28:00Z</cp:lastPrinted>
  <dcterms:created xsi:type="dcterms:W3CDTF">2024-01-11T11:13:00Z</dcterms:created>
  <dcterms:modified xsi:type="dcterms:W3CDTF">2024-04-09T12:54:00Z</dcterms:modified>
</cp:coreProperties>
</file>