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8D5F4" w14:textId="5CCDE491" w:rsidR="005C792D" w:rsidRPr="00D63091" w:rsidRDefault="00D63091" w:rsidP="00D63091">
      <w:pPr>
        <w:pStyle w:val="Style"/>
        <w:spacing w:before="100" w:beforeAutospacing="1" w:after="200" w:line="276" w:lineRule="auto"/>
        <w:ind w:firstLine="708"/>
        <w:rPr>
          <w:rFonts w:ascii="Calibri" w:hAnsi="Calibri" w:cs="Calibri"/>
          <w:sz w:val="22"/>
          <w:szCs w:val="22"/>
        </w:rPr>
      </w:pPr>
      <w:r w:rsidRPr="00D63091">
        <w:rPr>
          <w:rFonts w:ascii="Calibri" w:hAnsi="Calibri" w:cs="Calibri"/>
          <w:sz w:val="22"/>
          <w:szCs w:val="22"/>
        </w:rPr>
        <w:t>24POR-172</w:t>
      </w:r>
    </w:p>
    <w:p w14:paraId="28A18A6F" w14:textId="1C07949F" w:rsidR="00D63091" w:rsidRDefault="00D63091" w:rsidP="00D63091">
      <w:pPr>
        <w:pStyle w:val="Style"/>
        <w:spacing w:before="100" w:beforeAutospacing="1" w:after="200" w:line="276" w:lineRule="auto"/>
        <w:ind w:left="708" w:right="1483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D63091">
        <w:rPr>
          <w:rFonts w:ascii="Calibri" w:eastAsia="Arial" w:hAnsi="Calibri" w:cs="Calibri"/>
          <w:sz w:val="22"/>
          <w:szCs w:val="22"/>
        </w:rPr>
        <w:t xml:space="preserve">D. </w:t>
      </w:r>
      <w:r w:rsidRPr="00D63091">
        <w:rPr>
          <w:rFonts w:ascii="Calibri" w:eastAsia="Arial" w:hAnsi="Calibri" w:cs="Calibri"/>
          <w:bCs/>
          <w:sz w:val="22"/>
          <w:szCs w:val="22"/>
        </w:rPr>
        <w:t>Ramón Alzórriz Goñi,</w:t>
      </w:r>
      <w:r w:rsidRPr="00D63091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63091">
        <w:rPr>
          <w:rFonts w:ascii="Calibri" w:eastAsia="Arial" w:hAnsi="Calibri" w:cs="Calibri"/>
          <w:sz w:val="22"/>
          <w:szCs w:val="22"/>
        </w:rPr>
        <w:t>Portavoz del Grupo Parlamentario Partido Socialista de Navarra,</w:t>
      </w:r>
      <w:r w:rsidRPr="00D63091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D63091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</w:t>
      </w:r>
      <w:r w:rsidR="003A07CB">
        <w:rPr>
          <w:rFonts w:ascii="Calibri" w:eastAsia="Arial" w:hAnsi="Calibri" w:cs="Calibri"/>
          <w:sz w:val="22"/>
          <w:szCs w:val="22"/>
        </w:rPr>
        <w:t>P</w:t>
      </w:r>
      <w:r w:rsidRPr="00D63091">
        <w:rPr>
          <w:rFonts w:ascii="Calibri" w:eastAsia="Arial" w:hAnsi="Calibri" w:cs="Calibri"/>
          <w:sz w:val="22"/>
          <w:szCs w:val="22"/>
        </w:rPr>
        <w:t xml:space="preserve">residenta del Gobierno de Navarra, para su contestación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D63091">
        <w:rPr>
          <w:rFonts w:ascii="Calibri" w:eastAsia="Arial" w:hAnsi="Calibri" w:cs="Calibri"/>
          <w:bCs/>
          <w:sz w:val="22"/>
          <w:szCs w:val="22"/>
        </w:rPr>
        <w:t>Pleno del 25 de abril de 2024,</w:t>
      </w:r>
      <w:r w:rsidRPr="00D63091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63091">
        <w:rPr>
          <w:rFonts w:ascii="Calibri" w:eastAsia="Arial" w:hAnsi="Calibri" w:cs="Calibri"/>
          <w:sz w:val="22"/>
          <w:szCs w:val="22"/>
        </w:rPr>
        <w:t xml:space="preserve">la siguiente </w:t>
      </w:r>
      <w:r w:rsidRPr="00D63091">
        <w:rPr>
          <w:rFonts w:ascii="Calibri" w:eastAsia="Arial" w:hAnsi="Calibri" w:cs="Calibri"/>
          <w:bCs/>
          <w:sz w:val="22"/>
          <w:szCs w:val="22"/>
        </w:rPr>
        <w:t>pregunta oral de máxima actualidad</w:t>
      </w:r>
      <w:r>
        <w:rPr>
          <w:rFonts w:ascii="Calibri" w:eastAsia="Arial" w:hAnsi="Calibri" w:cs="Calibri"/>
          <w:bCs/>
          <w:sz w:val="22"/>
          <w:szCs w:val="22"/>
        </w:rPr>
        <w:t xml:space="preserve">: </w:t>
      </w:r>
    </w:p>
    <w:p w14:paraId="4AE55AEC" w14:textId="6FB59ECE" w:rsidR="00D63091" w:rsidRPr="00D63091" w:rsidRDefault="00D63091" w:rsidP="00D63091">
      <w:pPr>
        <w:pStyle w:val="Style"/>
        <w:spacing w:before="100" w:beforeAutospacing="1" w:after="200" w:line="276" w:lineRule="auto"/>
        <w:ind w:left="708" w:right="1483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D63091">
        <w:rPr>
          <w:rFonts w:ascii="Calibri" w:eastAsia="Arial" w:hAnsi="Calibri" w:cs="Calibri"/>
          <w:bCs/>
          <w:sz w:val="22"/>
          <w:szCs w:val="22"/>
        </w:rPr>
        <w:t xml:space="preserve">¿En qué estado está la situación del acuerdo con el Gobierno de España para la modificación de la LORAFNA para la asunción de las competencias de tráfico? </w:t>
      </w:r>
    </w:p>
    <w:p w14:paraId="22A16C8A" w14:textId="38A090E2" w:rsidR="005C792D" w:rsidRDefault="00D63091" w:rsidP="00D63091">
      <w:pPr>
        <w:pStyle w:val="Style"/>
        <w:spacing w:before="100" w:beforeAutospacing="1" w:after="200" w:line="276" w:lineRule="auto"/>
        <w:ind w:right="1502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D63091">
        <w:rPr>
          <w:rFonts w:ascii="Calibri" w:eastAsia="Arial" w:hAnsi="Calibri" w:cs="Calibri"/>
          <w:sz w:val="22"/>
          <w:szCs w:val="22"/>
        </w:rPr>
        <w:t>Pamplona, 22 de abril de 2024</w:t>
      </w:r>
    </w:p>
    <w:p w14:paraId="5B4FB33D" w14:textId="20F3F41A" w:rsidR="00D63091" w:rsidRPr="00D63091" w:rsidRDefault="00D63091" w:rsidP="00D63091">
      <w:pPr>
        <w:pStyle w:val="Style"/>
        <w:spacing w:before="100" w:beforeAutospacing="1" w:after="200" w:line="276" w:lineRule="auto"/>
        <w:ind w:right="150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Ramón Alzórriz Goñi</w:t>
      </w:r>
    </w:p>
    <w:sectPr w:rsidR="00D63091" w:rsidRPr="00D63091" w:rsidSect="00D63091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92D"/>
    <w:rsid w:val="003A07CB"/>
    <w:rsid w:val="005C792D"/>
    <w:rsid w:val="00D6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26BC"/>
  <w15:docId w15:val="{FE24E959-55AD-47DA-869A-B781F45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461</Characters>
  <Application>Microsoft Office Word</Application>
  <DocSecurity>0</DocSecurity>
  <Lines>3</Lines>
  <Paragraphs>1</Paragraphs>
  <ScaleCrop>false</ScaleCrop>
  <Company>HP Inc.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24POR-172</dc:title>
  <dc:creator>informatica</dc:creator>
  <cp:keywords>CreatedByIRIS_Readiris_17.0</cp:keywords>
  <cp:lastModifiedBy>Mauleón, Fernando</cp:lastModifiedBy>
  <cp:revision>3</cp:revision>
  <dcterms:created xsi:type="dcterms:W3CDTF">2024-04-22T07:24:00Z</dcterms:created>
  <dcterms:modified xsi:type="dcterms:W3CDTF">2024-04-22T07:44:00Z</dcterms:modified>
</cp:coreProperties>
</file>