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58D7E" w14:textId="3CA8E988" w:rsidR="0043549A" w:rsidRDefault="004000FC" w:rsidP="004000FC">
      <w:pPr>
        <w:spacing w:before="100" w:beforeAutospacing="1" w:after="200" w:line="276" w:lineRule="auto"/>
        <w:jc w:val="both"/>
      </w:pPr>
      <w:r>
        <w:rPr>
          <w:sz w:val="26"/>
        </w:rPr>
        <w:t xml:space="preserve">2024ko otsailaren 20a</w:t>
      </w:r>
    </w:p>
    <w:p w14:paraId="0591DFA3" w14:textId="53E733DF" w:rsidR="0043549A" w:rsidRDefault="00000000" w:rsidP="004000FC">
      <w:pPr>
        <w:spacing w:before="100" w:beforeAutospacing="1" w:after="200" w:line="276" w:lineRule="auto"/>
        <w:ind w:left="-5" w:hanging="10"/>
        <w:jc w:val="both"/>
      </w:pPr>
      <w:r>
        <w:rPr>
          <w:sz w:val="26"/>
        </w:rPr>
        <w:t xml:space="preserve">Unión del Pueblo Navarro (UPN) talde parlamentarioari atxikitako foru parlamentari Cristina López Mañero andreak idatziz erantzuteko galdera egin du Unibertsitate Sistemaren Lege Organikoa ezartzeari buruz (11-24/PES-00051). Hona Nafarroako Gobernuko Unibertsitateko, Berrikuntzako eta Eraldaketa Digitaleko kontseilariaren erantzuna:</w:t>
      </w:r>
      <w:r>
        <w:rPr>
          <w:sz w:val="26"/>
        </w:rPr>
        <w:t xml:space="preserve"> </w:t>
      </w:r>
    </w:p>
    <w:p w14:paraId="401C9E8E" w14:textId="4D2E32BB" w:rsidR="0043549A" w:rsidRDefault="00000000" w:rsidP="004000FC">
      <w:pPr>
        <w:spacing w:before="100" w:beforeAutospacing="1" w:after="200" w:line="276" w:lineRule="auto"/>
        <w:jc w:val="both"/>
      </w:pPr>
      <w:r>
        <w:rPr>
          <w:sz w:val="26"/>
        </w:rPr>
        <w:t xml:space="preserve">Nafarroako Unibertsitate Publikoarekin prestatzen eta negoziatzen ari da urte anitzeko finantzaketako hurrengo  hitzarmena, eta lege hori ezartzearen kostuari helduko zaio bertan.</w:t>
      </w:r>
      <w:r>
        <w:rPr>
          <w:sz w:val="26"/>
        </w:rPr>
        <w:t xml:space="preserve">  </w:t>
      </w:r>
    </w:p>
    <w:p w14:paraId="60B25054" w14:textId="03EE266A" w:rsidR="0043549A" w:rsidRDefault="00000000" w:rsidP="004000FC">
      <w:pPr>
        <w:spacing w:before="100" w:beforeAutospacing="1" w:after="200" w:line="276" w:lineRule="auto"/>
        <w:jc w:val="both"/>
      </w:pPr>
      <w:r>
        <w:rPr>
          <w:sz w:val="26"/>
        </w:rPr>
        <w:t xml:space="preserve">Aldi berean Zientzia, Berrikuntza eta Unibertsitateetako Ministerioarekin lanean ari gara unibertsitate sistemaren modernizazioa sustatzeko eta Unibertsitate Sistemaren Lege Organikoa ezartzeko sortu den lan batzordean.</w:t>
      </w:r>
      <w:r>
        <w:rPr>
          <w:sz w:val="26"/>
        </w:rPr>
        <w:t xml:space="preserve"> </w:t>
      </w:r>
    </w:p>
    <w:p w14:paraId="7D33BBC4" w14:textId="771DF0CC" w:rsidR="0043549A" w:rsidRDefault="00000000" w:rsidP="004000FC">
      <w:pPr>
        <w:spacing w:before="100" w:beforeAutospacing="1" w:after="200" w:line="276" w:lineRule="auto"/>
        <w:jc w:val="both"/>
      </w:pPr>
      <w:r>
        <w:rPr>
          <w:sz w:val="26"/>
        </w:rPr>
        <w:t xml:space="preserve">Hori guztia jakinarazten dizut, Nafarroako Parlamentuko Erregelamenduaren 215. artikulua betez.</w:t>
      </w:r>
      <w:r>
        <w:rPr>
          <w:sz w:val="26"/>
        </w:rPr>
        <w:t xml:space="preserve"> </w:t>
      </w:r>
    </w:p>
    <w:p w14:paraId="1449D3F4" w14:textId="3D559676" w:rsidR="0043549A" w:rsidRDefault="00000000" w:rsidP="004000FC">
      <w:pPr>
        <w:spacing w:before="100" w:beforeAutospacing="1" w:after="200" w:line="276" w:lineRule="auto"/>
        <w:jc w:val="both"/>
      </w:pPr>
      <w:r>
        <w:rPr>
          <w:sz w:val="26"/>
        </w:rPr>
        <w:t xml:space="preserve">Iruñean, 2024ko otsailaren 19an</w:t>
      </w:r>
      <w:r>
        <w:rPr>
          <w:sz w:val="26"/>
        </w:rPr>
        <w:t xml:space="preserve"> </w:t>
      </w:r>
    </w:p>
    <w:p w14:paraId="52ABCA8E" w14:textId="3120AA33" w:rsidR="004000FC" w:rsidRDefault="00E04E89" w:rsidP="00E04E89">
      <w:pPr>
        <w:spacing w:before="100" w:beforeAutospacing="1" w:after="200" w:line="276" w:lineRule="auto"/>
        <w:ind w:left="10" w:right="10" w:hanging="10"/>
        <w:jc w:val="both"/>
      </w:pPr>
      <w:r>
        <w:rPr>
          <w:sz w:val="26"/>
        </w:rPr>
        <w:t xml:space="preserve">Unibertsitateko, Berrikuntzako eta Eraldaketa Digitaleko kontseilaria:</w:t>
      </w:r>
      <w:r>
        <w:rPr>
          <w:sz w:val="26"/>
        </w:rPr>
        <w:t xml:space="preserve"> </w:t>
      </w:r>
      <w:r>
        <w:rPr>
          <w:sz w:val="26"/>
        </w:rPr>
        <w:t xml:space="preserve">Patricia Fanlo Mateo</w:t>
      </w:r>
      <w:r>
        <w:rPr>
          <w:sz w:val="26"/>
        </w:rPr>
        <w:t xml:space="preserve"> </w:t>
      </w:r>
    </w:p>
    <w:sectPr w:rsidR="004000FC">
      <w:pgSz w:w="11910" w:h="16840"/>
      <w:pgMar w:top="2314" w:right="1115" w:bottom="718" w:left="22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49A"/>
    <w:rsid w:val="004000FC"/>
    <w:rsid w:val="0043549A"/>
    <w:rsid w:val="00B44627"/>
    <w:rsid w:val="00BB07C4"/>
    <w:rsid w:val="00E0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EDDA"/>
  <w15:docId w15:val="{98003CED-AF47-4D75-95DE-2E1916D7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u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cp:lastModifiedBy>Mauleón, Fernando</cp:lastModifiedBy>
  <cp:revision>5</cp:revision>
  <dcterms:created xsi:type="dcterms:W3CDTF">2024-03-01T08:42:00Z</dcterms:created>
  <dcterms:modified xsi:type="dcterms:W3CDTF">2024-03-01T08:45:00Z</dcterms:modified>
</cp:coreProperties>
</file>