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35E18" w14:textId="3967E242" w:rsidR="009633BE" w:rsidRPr="009633BE" w:rsidRDefault="009633BE" w:rsidP="009633BE">
      <w:pPr>
        <w:pStyle w:val="Style"/>
        <w:spacing w:before="100" w:beforeAutospacing="1" w:after="200" w:line="276" w:lineRule="auto"/>
        <w:ind w:left="539" w:right="567" w:firstLine="708"/>
        <w:jc w:val="both"/>
        <w:textAlignment w:val="baseline"/>
        <w:rPr>
          <w:bCs/>
          <w:sz w:val="22"/>
          <w:szCs w:val="22"/>
          <w:rFonts w:ascii="Calibri" w:eastAsia="Arial" w:hAnsi="Calibri" w:cs="Calibri"/>
        </w:rPr>
      </w:pPr>
      <w:r>
        <w:rPr>
          <w:sz w:val="22"/>
          <w:rFonts w:ascii="Calibri" w:hAnsi="Calibri"/>
        </w:rPr>
        <w:t xml:space="preserve">24POR-205</w:t>
      </w:r>
    </w:p>
    <w:p w14:paraId="46D78B6A" w14:textId="0C3C6065" w:rsidR="008C0B01" w:rsidRPr="009633BE" w:rsidRDefault="009633BE" w:rsidP="009633BE">
      <w:pPr>
        <w:pStyle w:val="Style"/>
        <w:spacing w:before="100" w:beforeAutospacing="1" w:after="200" w:line="276" w:lineRule="auto"/>
        <w:ind w:leftChars="567" w:left="1247" w:right="567"/>
        <w:jc w:val="both"/>
        <w:textAlignment w:val="baseline"/>
        <w:rPr>
          <w:sz w:val="22"/>
          <w:szCs w:val="22"/>
          <w:rFonts w:ascii="Calibri" w:hAnsi="Calibri" w:cs="Calibri"/>
        </w:rPr>
      </w:pPr>
      <w:r>
        <w:rPr>
          <w:sz w:val="22"/>
          <w:rFonts w:ascii="Calibri" w:hAnsi="Calibri"/>
        </w:rPr>
        <w:t xml:space="preserve">Geroa Bai talde parlamentarioaren eledun Pablo Azcona Molinetek, Legebiltzarreko Erregelamenduan ezarritakoaren babesean, gaurkotasun handiko honako galdera hau egiten du, bigarren lehendakariorde eta Nafarroako Gobernuko Memoria eta Bizikidetzako, Kanpo Ekintzako eta Euskarako kontseilariak maiatzaren 23ko Osoko Bilkuran (osteguna) erantzun dezan:</w:t>
      </w:r>
      <w:r>
        <w:rPr>
          <w:sz w:val="22"/>
          <w:rFonts w:ascii="Calibri" w:hAnsi="Calibri"/>
        </w:rPr>
        <w:t xml:space="preserve"> </w:t>
      </w:r>
    </w:p>
    <w:p w14:paraId="560C4C0E" w14:textId="18488B4E" w:rsidR="008C0B01" w:rsidRDefault="00666703" w:rsidP="009633BE">
      <w:pPr>
        <w:pStyle w:val="Style"/>
        <w:spacing w:before="100" w:beforeAutospacing="1" w:after="200" w:line="276" w:lineRule="auto"/>
        <w:ind w:leftChars="567" w:left="1247" w:right="567"/>
        <w:jc w:val="both"/>
        <w:textAlignment w:val="baseline"/>
        <w:rPr>
          <w:bCs/>
          <w:sz w:val="22"/>
          <w:szCs w:val="22"/>
          <w:rFonts w:ascii="Calibri" w:eastAsia="Arial" w:hAnsi="Calibri" w:cs="Calibri"/>
        </w:rPr>
      </w:pPr>
      <w:r>
        <w:rPr>
          <w:sz w:val="22"/>
          <w:rFonts w:ascii="Calibri" w:hAnsi="Calibri"/>
        </w:rPr>
        <w:t xml:space="preserve">Oraintsu argitaratu da Nastat-Nafarroako Estatistika Institutuaren azken azterlana, herritarrek duten euskararen ezagutzari buruzkoa.</w:t>
      </w:r>
      <w:r>
        <w:rPr>
          <w:sz w:val="22"/>
          <w:rFonts w:ascii="Calibri" w:hAnsi="Calibri"/>
        </w:rPr>
        <w:t xml:space="preserve"> </w:t>
      </w:r>
      <w:r>
        <w:rPr>
          <w:sz w:val="22"/>
          <w:rFonts w:ascii="Calibri" w:hAnsi="Calibri"/>
        </w:rPr>
        <w:t xml:space="preserve">Euskararen arloko kontseilaria zaren aldetik, zer balorazio egiten duzu datu horiei buruz?</w:t>
      </w:r>
    </w:p>
    <w:p w14:paraId="66C6D1CD" w14:textId="454015BF" w:rsidR="009633BE" w:rsidRDefault="009633BE" w:rsidP="009633BE">
      <w:pPr>
        <w:pStyle w:val="Style"/>
        <w:spacing w:before="100" w:beforeAutospacing="1" w:after="200" w:line="276" w:lineRule="auto"/>
        <w:ind w:leftChars="567" w:left="1247" w:right="567"/>
        <w:jc w:val="both"/>
        <w:textAlignment w:val="baseline"/>
        <w:rPr>
          <w:bCs/>
          <w:sz w:val="22"/>
          <w:szCs w:val="22"/>
          <w:rFonts w:ascii="Calibri" w:eastAsia="Arial" w:hAnsi="Calibri" w:cs="Calibri"/>
        </w:rPr>
      </w:pPr>
      <w:r>
        <w:rPr>
          <w:sz w:val="22"/>
          <w:rFonts w:ascii="Calibri" w:hAnsi="Calibri"/>
        </w:rPr>
        <w:t xml:space="preserve">Iruñean, 2024ko maiatzaren 20an</w:t>
      </w:r>
    </w:p>
    <w:p w14:paraId="2F4A32C2" w14:textId="52A7D8FE" w:rsidR="009633BE" w:rsidRPr="009633BE" w:rsidRDefault="009633BE" w:rsidP="009633BE">
      <w:pPr>
        <w:pStyle w:val="Style"/>
        <w:spacing w:before="100" w:beforeAutospacing="1" w:after="200" w:line="276" w:lineRule="auto"/>
        <w:ind w:leftChars="567" w:left="1247" w:right="567"/>
        <w:jc w:val="both"/>
        <w:textAlignment w:val="baseline"/>
        <w:rPr>
          <w:bCs/>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Pablo Azcona Molinet</w:t>
      </w:r>
    </w:p>
    <w:sectPr w:rsidR="009633BE" w:rsidRPr="009633BE" w:rsidSect="009633BE">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C0B01"/>
    <w:rsid w:val="00666703"/>
    <w:rsid w:val="008C0B01"/>
    <w:rsid w:val="009633BE"/>
    <w:rsid w:val="00E870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9CB7"/>
  <w15:docId w15:val="{F59CA11A-0203-49D0-8DB2-69AC9E14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110</Words>
  <Characters>606</Characters>
  <Application>Microsoft Office Word</Application>
  <DocSecurity>0</DocSecurity>
  <Lines>5</Lines>
  <Paragraphs>1</Paragraphs>
  <ScaleCrop>false</ScaleCrop>
  <Company>HP Inc.</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24POR-205</dc:title>
  <dc:creator>informatica</dc:creator>
  <cp:keywords>CreatedByIRIS_Readiris_17.0</cp:keywords>
  <cp:lastModifiedBy>Mauleón, Fernando</cp:lastModifiedBy>
  <cp:revision>3</cp:revision>
  <dcterms:created xsi:type="dcterms:W3CDTF">2024-05-20T07:06:00Z</dcterms:created>
  <dcterms:modified xsi:type="dcterms:W3CDTF">2024-05-20T07:11:00Z</dcterms:modified>
</cp:coreProperties>
</file>