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801FD" w14:textId="204604A1" w:rsidR="00A81EF3" w:rsidRDefault="00A81EF3" w:rsidP="00A81EF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24PES-245</w:t>
      </w:r>
    </w:p>
    <w:p w14:paraId="434879B1" w14:textId="77777777" w:rsidR="00A81EF3" w:rsidRDefault="00A81EF3" w:rsidP="00A81EF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Gorteetako kide den eta Unión del </w:t>
      </w:r>
      <w:proofErr w:type="spellStart"/>
      <w:r>
        <w:rPr>
          <w:rFonts w:ascii="Calibri" w:hAnsi="Calibri"/>
          <w:sz w:val="22"/>
        </w:rPr>
        <w:t>Pueblo</w:t>
      </w:r>
      <w:proofErr w:type="spellEnd"/>
      <w:r>
        <w:rPr>
          <w:rFonts w:ascii="Calibri" w:hAnsi="Calibri"/>
          <w:sz w:val="22"/>
        </w:rPr>
        <w:t xml:space="preserve"> Navarro (UPN) talde parlamentarioari atxikita dagoen </w:t>
      </w:r>
      <w:proofErr w:type="spellStart"/>
      <w:r>
        <w:rPr>
          <w:rFonts w:ascii="Calibri" w:hAnsi="Calibri"/>
          <w:sz w:val="22"/>
        </w:rPr>
        <w:t>Raquel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Garbayo</w:t>
      </w:r>
      <w:proofErr w:type="spellEnd"/>
      <w:r>
        <w:rPr>
          <w:rFonts w:ascii="Calibri" w:hAnsi="Calibri"/>
          <w:sz w:val="22"/>
        </w:rPr>
        <w:t xml:space="preserve"> Berdonces andreak, Legebiltzarreko Erregelamenduan ezarritakoaren babesean, galdera hau egiten dio Nafarroako Gobernuari, idatziz erantzun diezaion: </w:t>
      </w:r>
    </w:p>
    <w:p w14:paraId="6F79D99D" w14:textId="77777777" w:rsidR="00A81EF3" w:rsidRDefault="00A81EF3" w:rsidP="00A81EF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Zergatik murriztu da 2023an errenta bermatuaren jasotzaileen kopurua? </w:t>
      </w:r>
    </w:p>
    <w:p w14:paraId="460904B3" w14:textId="77777777" w:rsidR="00A81EF3" w:rsidRDefault="00A81EF3" w:rsidP="00A81EF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Iruñean, 2024ko maiatzaren 14an </w:t>
      </w:r>
    </w:p>
    <w:p w14:paraId="4A995B66" w14:textId="7FAE15CE" w:rsidR="0054062C" w:rsidRPr="00A81EF3" w:rsidRDefault="00A81EF3" w:rsidP="00A81EF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</w:t>
      </w:r>
      <w:proofErr w:type="spellStart"/>
      <w:r>
        <w:rPr>
          <w:rFonts w:ascii="Calibri" w:hAnsi="Calibri"/>
          <w:sz w:val="22"/>
        </w:rPr>
        <w:t>Raquel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Garbayo</w:t>
      </w:r>
      <w:proofErr w:type="spellEnd"/>
      <w:r>
        <w:rPr>
          <w:rFonts w:ascii="Calibri" w:hAnsi="Calibri"/>
          <w:sz w:val="22"/>
        </w:rPr>
        <w:t xml:space="preserve"> Berdonces </w:t>
      </w:r>
    </w:p>
    <w:sectPr w:rsidR="0054062C" w:rsidRPr="00A81EF3" w:rsidSect="00A81EF3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2C"/>
    <w:rsid w:val="00016A3D"/>
    <w:rsid w:val="0054062C"/>
    <w:rsid w:val="00A81EF3"/>
    <w:rsid w:val="00C00CD9"/>
    <w:rsid w:val="00D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1824"/>
  <w15:docId w15:val="{ACEC3152-2573-410A-B2C3-3384E7CE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383</Characters>
  <Application>Microsoft Office Word</Application>
  <DocSecurity>0</DocSecurity>
  <Lines>10</Lines>
  <Paragraphs>8</Paragraphs>
  <ScaleCrop>false</ScaleCrop>
  <Company>HP Inc.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24PES-245</dc:title>
  <dc:creator>informatica</dc:creator>
  <cp:keywords>CreatedByIRIS_Readiris_17.0</cp:keywords>
  <cp:lastModifiedBy>Martin Cestao, Nerea</cp:lastModifiedBy>
  <cp:revision>3</cp:revision>
  <dcterms:created xsi:type="dcterms:W3CDTF">2024-05-15T06:31:00Z</dcterms:created>
  <dcterms:modified xsi:type="dcterms:W3CDTF">2024-05-23T10:33:00Z</dcterms:modified>
</cp:coreProperties>
</file>