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031CF" w14:textId="660738BB" w:rsidR="00B60257" w:rsidRPr="00B60257" w:rsidRDefault="00B60257" w:rsidP="00B60257">
      <w:pPr>
        <w:pStyle w:val="Style"/>
        <w:spacing w:before="100" w:beforeAutospacing="1" w:after="200" w:line="276" w:lineRule="auto"/>
        <w:ind w:leftChars="567" w:left="1247" w:rightChars="567" w:right="1247"/>
        <w:jc w:val="both"/>
        <w:textAlignment w:val="baseline"/>
        <w:rPr>
          <w:bCs/>
          <w:sz w:val="22"/>
          <w:szCs w:val="22"/>
          <w:rFonts w:ascii="Calibri" w:eastAsia="Arial" w:hAnsi="Calibri" w:cs="Calibri"/>
        </w:rPr>
      </w:pPr>
      <w:r>
        <w:rPr>
          <w:sz w:val="22"/>
          <w:rFonts w:ascii="Calibri" w:hAnsi="Calibri"/>
        </w:rPr>
        <w:t xml:space="preserve">24POR-223</w:t>
      </w:r>
    </w:p>
    <w:p w14:paraId="052E5600" w14:textId="5ED72296" w:rsidR="00B60257" w:rsidRPr="00B60257" w:rsidRDefault="00B60257" w:rsidP="00B60257">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Geroa Bai talde parlamentarioari atxikita dagoen foru parlamentari Pablo Azcona Molinet jaunak, Legebiltzarreko Erregelamenduan ezarritakoaren babesean, gaurkotasun handiko honako galdera hau egiten du, bigarren lehendakariorde eta Nafarroako Gobernuko Memoria eta Bizikidetzako, Kanpo Ekintzako eta Euskarako kontseilariak ekainaren 6ko Osoko Bilkuran (osteguna) erantzun dezan:</w:t>
      </w:r>
      <w:r>
        <w:rPr>
          <w:sz w:val="22"/>
          <w:rFonts w:ascii="Calibri" w:hAnsi="Calibri"/>
        </w:rPr>
        <w:t xml:space="preserve"> </w:t>
      </w:r>
    </w:p>
    <w:p w14:paraId="27590876" w14:textId="5F50BA34" w:rsidR="003D71D5" w:rsidRDefault="00B60257" w:rsidP="00B60257">
      <w:pPr>
        <w:pStyle w:val="Style"/>
        <w:spacing w:before="100" w:beforeAutospacing="1" w:after="200" w:line="276" w:lineRule="auto"/>
        <w:ind w:leftChars="567" w:left="1247" w:rightChars="567" w:right="1247"/>
        <w:jc w:val="both"/>
        <w:textAlignment w:val="baseline"/>
        <w:rPr>
          <w:bCs/>
          <w:sz w:val="22"/>
          <w:szCs w:val="22"/>
          <w:rFonts w:ascii="Calibri" w:eastAsia="Arial" w:hAnsi="Calibri" w:cs="Calibri"/>
        </w:rPr>
      </w:pPr>
      <w:r>
        <w:rPr>
          <w:sz w:val="22"/>
          <w:rFonts w:ascii="Calibri" w:hAnsi="Calibri"/>
        </w:rPr>
        <w:t xml:space="preserve">Nafarroako Gobernuak indarkeria polizialaren eta eskuin muturreko taldeen biktimei egindako lehenbiziko 12 aitortza egin zituen iragan ostegunean. Eskuin muturreko taldeek edo funtzionario publikoek eragindako motibazio politikoko ekintzen biktimen errekonozimenduari eta erreparazioari buruzko martxoaren 26ko 16/2019 Foru Legea oinarri.</w:t>
      </w:r>
      <w:r>
        <w:rPr>
          <w:sz w:val="22"/>
          <w:rFonts w:ascii="Calibri" w:hAnsi="Calibri"/>
        </w:rPr>
        <w:t xml:space="preserve"> </w:t>
      </w:r>
      <w:r>
        <w:rPr>
          <w:sz w:val="22"/>
          <w:rFonts w:ascii="Calibri" w:hAnsi="Calibri"/>
        </w:rPr>
        <w:t xml:space="preserve">Zer balorazio egiten duzu ekitaldi horretaz?</w:t>
      </w:r>
    </w:p>
    <w:p w14:paraId="39FEDB39" w14:textId="1C510588" w:rsidR="00B60257" w:rsidRDefault="00B60257" w:rsidP="00B60257">
      <w:pPr>
        <w:pStyle w:val="Style"/>
        <w:spacing w:before="100" w:beforeAutospacing="1" w:after="200" w:line="276" w:lineRule="auto"/>
        <w:ind w:leftChars="567" w:left="1247" w:rightChars="567" w:right="1247"/>
        <w:jc w:val="both"/>
        <w:textAlignment w:val="baseline"/>
        <w:rPr>
          <w:bCs/>
          <w:sz w:val="22"/>
          <w:szCs w:val="22"/>
          <w:rFonts w:ascii="Calibri" w:eastAsia="Arial" w:hAnsi="Calibri" w:cs="Calibri"/>
        </w:rPr>
      </w:pPr>
      <w:r>
        <w:rPr>
          <w:sz w:val="22"/>
          <w:rFonts w:ascii="Calibri" w:hAnsi="Calibri"/>
        </w:rPr>
        <w:t xml:space="preserve">Iruñean, 2024ko ekainaren 3an</w:t>
      </w:r>
    </w:p>
    <w:p w14:paraId="298F5D36" w14:textId="71B5EF05" w:rsidR="00B60257" w:rsidRPr="00B60257" w:rsidRDefault="00B60257" w:rsidP="00B60257">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Pablo Azcona Molinet</w:t>
      </w:r>
    </w:p>
    <w:sectPr w:rsidR="00B60257" w:rsidRPr="00B60257" w:rsidSect="00B6025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D71D5"/>
    <w:rsid w:val="00236D3C"/>
    <w:rsid w:val="003D71D5"/>
    <w:rsid w:val="00B602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F1F4"/>
  <w15:docId w15:val="{51BCBAD8-1471-4AE6-9577-BE09EEF5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736</Characters>
  <Application>Microsoft Office Word</Application>
  <DocSecurity>0</DocSecurity>
  <Lines>6</Lines>
  <Paragraphs>1</Paragraphs>
  <ScaleCrop>false</ScaleCrop>
  <Company>HP Inc.</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24POR-223</dc:title>
  <dc:creator>informatica</dc:creator>
  <cp:keywords>CreatedByIRIS_Readiris_17.0</cp:keywords>
  <cp:lastModifiedBy>Mauleón, Fernando</cp:lastModifiedBy>
  <cp:revision>2</cp:revision>
  <dcterms:created xsi:type="dcterms:W3CDTF">2024-06-03T06:55:00Z</dcterms:created>
  <dcterms:modified xsi:type="dcterms:W3CDTF">2024-06-03T06:57:00Z</dcterms:modified>
</cp:coreProperties>
</file>