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FF19" w14:textId="764C0A49" w:rsidR="0054788A" w:rsidRPr="00EC28D5" w:rsidRDefault="0054788A" w:rsidP="00EC28D5">
      <w:pPr>
        <w:pStyle w:val="Style"/>
        <w:spacing w:before="100" w:beforeAutospacing="1" w:after="200" w:line="276" w:lineRule="auto"/>
        <w:ind w:leftChars="567" w:left="1247" w:rightChars="567" w:right="1247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Foru-lege proposamena, aldatzekoa 4/2008 Legegintzako Foru Dekretua, ekainaren 2koa, Pertsona Fisikoen Errentaren Gaineko Zergari buruzko Foru Legearen testu bategina onesten duena</w:t>
      </w:r>
    </w:p>
    <w:p w14:paraId="25B7D867" w14:textId="19482C12" w:rsidR="0054788A" w:rsidRPr="00EC28D5" w:rsidRDefault="00EC28D5" w:rsidP="00EC28D5">
      <w:pPr>
        <w:pStyle w:val="Style"/>
        <w:spacing w:before="100" w:beforeAutospacing="1" w:after="200" w:line="276" w:lineRule="auto"/>
        <w:ind w:leftChars="567" w:left="1247" w:rightChars="567" w:right="1247"/>
        <w:jc w:val="center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ZIOEN AZALPENA</w:t>
      </w:r>
    </w:p>
    <w:p w14:paraId="0775A3B6" w14:textId="6F631430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Azken hiru urteotan, </w:t>
      </w:r>
      <w:r w:rsidR="00625989">
        <w:rPr>
          <w:rFonts w:ascii="Calibri" w:hAnsi="Calibri"/>
          <w:sz w:val="22"/>
        </w:rPr>
        <w:t>COVID-</w:t>
      </w:r>
      <w:r>
        <w:rPr>
          <w:rFonts w:ascii="Calibri" w:hAnsi="Calibri"/>
          <w:sz w:val="22"/>
        </w:rPr>
        <w:t xml:space="preserve">19aren krisiaren ondorioengatik inflazio akutuko aldia jasan dugu, tirabira geopolitikoek areagotua, hala nola Ukrainako inbasioak munduko ekonomian izandako inpaktuak edo, berrikiago, Ekialde Hurbilekoak. Inflazio-aldi horren bortitzak agerian jarri ditu inflazioaren efektu kaltegarriak; batik bat, etxe eta familien errentari ekartzen dion erosahalmen-galera dela medio. 2020ko abuztuaz geroztik, Nafarroan KPIk % 20ko gorakada metatua izan duen bitartean, elikagai eta edari ez-alkoholikoek % 33ko igoera izan dute. Gainera, urtearteko inflazioa, hasiera batean agudo erori bazen ere, badirudi % 3ko zorua jo eta jo ari dela, baina zoru hori hautsi gabe, halako moldez non zail askoa gertatzen ari baita % 2aren helmugaranzko desinflazioaren azken etapa. </w:t>
      </w:r>
    </w:p>
    <w:p w14:paraId="3F892F54" w14:textId="1A1CCDAD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Efektu hori bi bilakabidek areagotzen dute. Batetik, prezio-igoera geraraztearren taxutu eta inplementaturiko politika ekonomikoek hoztu egiten dituzte eskaria eta ekonomia; esate baterako, diru-politikan interes-tasak igotzeak hipoteka asko garestitzen dituelako. Bestetik, inflazioak distortsionatu egiten du gure zerga-sistema, zeinaren parametroak –hala nola PFEZ-pertsona fisikoen errentaren gaineko zergako tarteak edo kenkariak– dirutan edo nominalki ezartzen baitira. Zehazki, inflazioak, errenta-igoera baliokiderik ez dagoenean, erosahalmena kentzen die errentei, baina halako moldez non diru-sarreren erosahalmen-galera horri ez zaion uztartzen PFEZaren moldaketa bat, aintzat hartuko lukeena zerga hori ordaintzen dutenen ahalmen ekonomikoak behera egin izana. </w:t>
      </w:r>
    </w:p>
    <w:p w14:paraId="0CE988C1" w14:textId="031B88E6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Baldin prezio-igoerarekin batera horren baliokidea den errenta-igoera bat gertatuko balitz, orduan ere inflazioak zerga-ordainketa errenta horiei legokiekeena baino handiagoa izatera bultzatuko luke, ezen, errenta horien erosahalmenari eutsita ere, batez besteko tasa handiagoetan eginen litzateke zerga-ordainketa: dela goragoko tarte batera jauzi egiteagatik, dela tasa altuaren aplikazio-eremuan errenta-proportzio handiagoa suertatzeagatik. "Hotzezko progresibitate" gisa ezagutu ohi den efektua da. </w:t>
      </w:r>
    </w:p>
    <w:p w14:paraId="7630026A" w14:textId="77777777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Bi kasu horietako edozein, bai eta errentak prezioak baino erritmo apalagoan igotzen direnekoak ere, ezbairik gabe de factoko zerga-igoera bat dira. Igoera mozorrotua, ez dena onetsia izan zerga-arloko edozein lege-aldaketa egiteko beharrezkoak diren prozedurei jarraituz. Zerga ez bada inflazioaren arabera doitzen, zerga-karga igo egiten da nahiz eta zergadunaren eroshalmenaren areagotzerik gertatu ez, azken horrek izan beharko lukeen arren jasandako zerga-kargarako aldagai erabakigarria. </w:t>
      </w:r>
    </w:p>
    <w:p w14:paraId="2AD9A674" w14:textId="77777777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Iraganean, tributu-arloko gure autonomia baliatuz, Nafarroan zenbait deflaktazio egin izan dira, diskrezionalki, PFEZean. Alegia: zergaren parametro nominalak doitu egin dira, aurreko epealdiren batean jasandako inflazioaren parte bat aintzat hartze aldera. Egia bada ere doikuntza horiek prezio-igoeraren efektua indargabetzearen beharrari erantzuten diotela, diskrezional izate horren ondorioz eskas edo hankamotz suertatzen dira, bai eta zalantzazko ere, eta kasuko bolada politikoko gorabeheren eraginpean geratzen dira. </w:t>
      </w:r>
    </w:p>
    <w:p w14:paraId="7AD3730C" w14:textId="77777777" w:rsidR="000026C4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Aitzitik, deflaktazio automatiko batek, halakotzat jasota gure zerga-legeetan, gainditu eginen lituzke muga horiek, jadanik gertatzen ari den bezala Frantzia, Estatu Batuak, Herbehereak edo Kanada bezalako herrialdeetan, eta, berriki, besteren batean ere, Austrian kasu. </w:t>
      </w:r>
    </w:p>
    <w:p w14:paraId="1C9A27B1" w14:textId="77777777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 xml:space="preserve">Deflaktazioa automatikoki gauzatu dadin lortzeko, beharrezkoa da PFEZa uztartzea Nafarroako Kontsumo Prezioen Indizearen urtetik urterako bilakaerari. </w:t>
      </w:r>
    </w:p>
    <w:p w14:paraId="2F573919" w14:textId="525F9008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 horrela, proposatzen da presako izapidez eta irakurraldi bakarrean aldatzea 4/2008 Legegintzako Foru Dekretua, ekainaren 2koa, Pertsona fisikoen errentaren gaineko zergari buruzko Foru Legearen testu bategina onesten duena, jarraian adierazten den bezala: </w:t>
      </w:r>
    </w:p>
    <w:p w14:paraId="09633A78" w14:textId="1B6424A6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Artikulu bakarra.</w:t>
      </w:r>
    </w:p>
    <w:p w14:paraId="7C194245" w14:textId="2ED2E5E7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Aldatu egiten da 4/2008 Legegintzako Foru Dekretua, ekainaren 2koa, Pertsona fisikoen errentaren gaineko zergari buruzko Foru Legearen testu bategina onesten duena, xedapen gehigarri berri bat erantsiz, honako testu hau izanen duena: </w:t>
      </w:r>
    </w:p>
    <w:p w14:paraId="3A0278BB" w14:textId="77777777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Hirurogeita hamargarren xedapen gehigarria. Oinarri orokorrari aplikatzekoa den tarifa deflaktatzea, bai eta gutxieneko pertsonalagatiko eta gutxieneko familiarragatiko kenkarien zenbatekoak ere. </w:t>
      </w:r>
    </w:p>
    <w:p w14:paraId="6E773E82" w14:textId="2C5569EC" w:rsidR="000026C4" w:rsidRPr="00EC28D5" w:rsidRDefault="002C6D5E" w:rsidP="00012C2D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lege honetako 59.1 artikuluko likidazio-oinarri orokorra deflaktatu eginen da Nafarroako Kontsumo Prezioen Indizearen bilakaera % 2 baino gehiagokoa denean. Deflaktazioaren zenbatekoa eginen da aintzat harturik Nafarroako Kontsumo Prezioen Indizeak abenduan agertzen duen urtearteko aldaketaren tasa, hurrengo zergalditik aurrerako eraginez. </w:t>
      </w:r>
    </w:p>
    <w:p w14:paraId="71A86CF6" w14:textId="73F09B2B" w:rsidR="0054788A" w:rsidRPr="00EC28D5" w:rsidRDefault="002C6D5E" w:rsidP="00012C2D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Halaber, foru lege honetako 62.9 artikuluak hizpide dituen gutxieneko pertsonalagatiko eta gutxieneko familiarragatiko kenkarien zenbatekoak aurreko 1. apartatuan zehazturiko modu berean handituko dira. </w:t>
      </w:r>
    </w:p>
    <w:p w14:paraId="081E74CC" w14:textId="5E2D0E2F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Azken xedapena.</w:t>
      </w:r>
    </w:p>
    <w:p w14:paraId="4B142EC8" w14:textId="1DEF1AFF" w:rsidR="0054788A" w:rsidRPr="00EC28D5" w:rsidRDefault="002C6D5E" w:rsidP="00012C2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lege honek Nafarroako Aldizkari Ofizialean argitaratua izan eta biharamunean hartuko du indarra. </w:t>
      </w:r>
    </w:p>
    <w:sectPr w:rsidR="0054788A" w:rsidRPr="00EC28D5" w:rsidSect="0054788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3B1B"/>
    <w:multiLevelType w:val="singleLevel"/>
    <w:tmpl w:val="80C6CB2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27652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C4"/>
    <w:rsid w:val="000026C4"/>
    <w:rsid w:val="00012C2D"/>
    <w:rsid w:val="001177E9"/>
    <w:rsid w:val="002C6D5E"/>
    <w:rsid w:val="00540663"/>
    <w:rsid w:val="0054788A"/>
    <w:rsid w:val="005E64AE"/>
    <w:rsid w:val="00625989"/>
    <w:rsid w:val="00662B48"/>
    <w:rsid w:val="0081259A"/>
    <w:rsid w:val="0089233D"/>
    <w:rsid w:val="00E3325E"/>
    <w:rsid w:val="00E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D25E"/>
  <w15:docId w15:val="{8C03A934-BEE7-4FC9-8173-4CA3DF88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783</Words>
  <Characters>4307</Characters>
  <Application>Microsoft Office Word</Application>
  <DocSecurity>0</DocSecurity>
  <Lines>35</Lines>
  <Paragraphs>10</Paragraphs>
  <ScaleCrop>false</ScaleCrop>
  <Company>HP Inc.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24PRO-9</dc:title>
  <dc:creator>informatica</dc:creator>
  <cp:keywords>CreatedByIRIS_Readiris_17.0</cp:keywords>
  <cp:lastModifiedBy>Martin Cestao, Nerea</cp:lastModifiedBy>
  <cp:revision>9</cp:revision>
  <dcterms:created xsi:type="dcterms:W3CDTF">2024-06-03T06:14:00Z</dcterms:created>
  <dcterms:modified xsi:type="dcterms:W3CDTF">2024-06-06T12:36:00Z</dcterms:modified>
</cp:coreProperties>
</file>