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BE22" w14:textId="77777777" w:rsidR="000721EF" w:rsidRDefault="000721EF" w:rsidP="000721EF">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150ADBF9" w14:textId="77777777" w:rsidR="000721EF" w:rsidRDefault="000721EF" w:rsidP="000721EF">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0A9A6E81" w14:textId="09080DEC" w:rsidR="000721EF" w:rsidRDefault="000721EF" w:rsidP="000721EF">
      <w:pPr>
        <w:pStyle w:val="Style"/>
        <w:spacing w:before="100" w:beforeAutospacing="1" w:after="200" w:line="276" w:lineRule="auto"/>
        <w:ind w:left="707" w:rightChars="567" w:right="1247" w:firstLine="708"/>
        <w:textAlignment w:val="baseline"/>
        <w:rPr>
          <w:sz w:val="22"/>
          <w:szCs w:val="22"/>
          <w:rFonts w:ascii="Calibri" w:hAnsi="Calibri" w:cs="Calibri"/>
        </w:rPr>
      </w:pPr>
      <w:r>
        <w:rPr>
          <w:sz w:val="22"/>
          <w:rFonts w:ascii="Calibri" w:hAnsi="Calibri"/>
        </w:rPr>
        <w:t xml:space="preserve">24PES-284</w:t>
      </w:r>
    </w:p>
    <w:p w14:paraId="2243002C" w14:textId="77777777" w:rsidR="000721EF" w:rsidRDefault="00F41752" w:rsidP="000721EF">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Iñaki Iriarte López jaunak, Legebiltzarreko Erregelamenduan ezartzen denaren babesean, honako galdera hau aurkezten du, Nafarroako Gobernuak idatziz erantzun diezaion:</w:t>
      </w:r>
      <w:r>
        <w:rPr>
          <w:sz w:val="22"/>
          <w:rFonts w:ascii="Calibri" w:hAnsi="Calibri"/>
        </w:rPr>
        <w:t xml:space="preserve"> </w:t>
      </w:r>
    </w:p>
    <w:p w14:paraId="2EAC5F35" w14:textId="26BC84C3" w:rsidR="000721EF" w:rsidRDefault="00F41752" w:rsidP="000721EF">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Euskararen ezagutzaren araberako biztanleriaren estatistikaren ohar metodologikoak argitzen du estatistika hori atera dela biztanleria-erregistroa osatzen duten pertsonen administrazio-erregistroetatik heldu den informazioa duten mikrodatuetatik abiatuta.</w:t>
      </w:r>
      <w:r>
        <w:rPr>
          <w:sz w:val="22"/>
          <w:rFonts w:ascii="Calibri" w:hAnsi="Calibri"/>
        </w:rPr>
        <w:t xml:space="preserve"> </w:t>
      </w:r>
    </w:p>
    <w:p w14:paraId="50FD3799" w14:textId="293DFE37" w:rsidR="000721EF" w:rsidRDefault="00F41752" w:rsidP="000721EF">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NASTATek ba al daki ea prozedura hori gaztelania ez den beste hizkuntza bat duten autonomia-erkidegoetako antzeko erakundeek erabili duten edo erabiltzen ari diren?</w:t>
      </w:r>
      <w:r>
        <w:rPr>
          <w:sz w:val="22"/>
          <w:rFonts w:ascii="Calibri" w:hAnsi="Calibri"/>
        </w:rPr>
        <w:t xml:space="preserve"> </w:t>
      </w:r>
      <w:r>
        <w:rPr>
          <w:sz w:val="22"/>
          <w:rFonts w:ascii="Calibri" w:hAnsi="Calibri"/>
        </w:rPr>
        <w:t xml:space="preserve">- Erantzuna baiezkoa bada, zeintzuk dira eta zein estatistika egin dituzte?</w:t>
      </w:r>
      <w:r>
        <w:rPr>
          <w:sz w:val="22"/>
          <w:rFonts w:ascii="Calibri" w:hAnsi="Calibri"/>
        </w:rPr>
        <w:t xml:space="preserve"> </w:t>
      </w:r>
    </w:p>
    <w:p w14:paraId="4BCF0633" w14:textId="4A4E417F" w:rsidR="00F92E07" w:rsidRDefault="00F41752" w:rsidP="000721EF">
      <w:pPr>
        <w:pStyle w:val="Style"/>
        <w:spacing w:before="100" w:beforeAutospacing="1" w:after="200" w:line="276" w:lineRule="auto"/>
        <w:ind w:leftChars="643" w:left="1415" w:rightChars="567" w:right="1247"/>
        <w:jc w:val="both"/>
        <w:textAlignment w:val="baseline"/>
        <w:rPr>
          <w:sz w:val="22"/>
          <w:szCs w:val="22"/>
          <w:rFonts w:ascii="Calibri" w:eastAsia="Arial" w:hAnsi="Calibri" w:cs="Calibri"/>
        </w:rPr>
      </w:pPr>
      <w:r>
        <w:rPr>
          <w:sz w:val="22"/>
          <w:rFonts w:ascii="Calibri" w:hAnsi="Calibri"/>
        </w:rPr>
        <w:t xml:space="preserve">Herritar batek jakin al dezake zein administrazio-erregistro dagoen berari edo ardurapean dituen adingabeei buruz, hizkuntzak jakitearekin lotuta?</w:t>
      </w:r>
    </w:p>
    <w:p w14:paraId="4E55E616" w14:textId="4EC7DBF8" w:rsidR="000721EF" w:rsidRDefault="000721EF" w:rsidP="000721EF">
      <w:pPr>
        <w:pStyle w:val="Style"/>
        <w:spacing w:before="100" w:beforeAutospacing="1" w:after="200" w:line="276" w:lineRule="auto"/>
        <w:ind w:leftChars="643" w:left="1415" w:rightChars="567" w:right="1247"/>
        <w:jc w:val="both"/>
        <w:textAlignment w:val="baseline"/>
        <w:rPr>
          <w:sz w:val="22"/>
          <w:szCs w:val="22"/>
          <w:rFonts w:ascii="Calibri" w:eastAsia="Arial" w:hAnsi="Calibri" w:cs="Calibri"/>
        </w:rPr>
      </w:pPr>
      <w:r>
        <w:rPr>
          <w:sz w:val="22"/>
          <w:rFonts w:ascii="Calibri" w:hAnsi="Calibri"/>
        </w:rPr>
        <w:t xml:space="preserve">Iruñean, 2024ko maiatzaren 29an</w:t>
      </w:r>
    </w:p>
    <w:p w14:paraId="35538D67" w14:textId="6FF5F819" w:rsidR="000721EF" w:rsidRDefault="000721EF" w:rsidP="000721EF">
      <w:pPr>
        <w:pStyle w:val="Style"/>
        <w:spacing w:before="100" w:beforeAutospacing="1" w:after="200" w:line="276" w:lineRule="auto"/>
        <w:ind w:leftChars="643" w:left="1415"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Iñaki Iriarte López</w:t>
      </w:r>
    </w:p>
    <w:sectPr w:rsidR="000721EF">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92E07"/>
    <w:rsid w:val="000721EF"/>
    <w:rsid w:val="004D2BAA"/>
    <w:rsid w:val="00F41752"/>
    <w:rsid w:val="00F92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B686"/>
  <w15:docId w15:val="{07474AC5-7910-4D33-8E43-4D52E768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862</Characters>
  <Application>Microsoft Office Word</Application>
  <DocSecurity>0</DocSecurity>
  <Lines>7</Lines>
  <Paragraphs>2</Paragraphs>
  <ScaleCrop>false</ScaleCrop>
  <Company>HP Inc.</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24PES-284</dc:title>
  <dc:creator>informatica</dc:creator>
  <cp:keywords>CreatedByIRIS_Readiris_17.0</cp:keywords>
  <cp:lastModifiedBy>Mauleón, Fernando</cp:lastModifiedBy>
  <cp:revision>3</cp:revision>
  <dcterms:created xsi:type="dcterms:W3CDTF">2024-05-29T10:39:00Z</dcterms:created>
  <dcterms:modified xsi:type="dcterms:W3CDTF">2024-05-29T10:44:00Z</dcterms:modified>
</cp:coreProperties>
</file>