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55B31" w14:textId="070F1B30" w:rsidR="00C67AA6" w:rsidRPr="00C67AA6" w:rsidRDefault="00C67AA6" w:rsidP="00C67AA6">
      <w:pPr>
        <w:pStyle w:val="Style"/>
        <w:spacing w:before="100" w:beforeAutospacing="1" w:after="200" w:line="276" w:lineRule="auto"/>
        <w:ind w:right="567"/>
        <w:jc w:val="both"/>
        <w:textAlignment w:val="baseline"/>
        <w:rPr>
          <w:rFonts w:ascii="Calibri" w:eastAsia="Arial" w:hAnsi="Calibri" w:cs="Calibri"/>
          <w:sz w:val="22"/>
          <w:szCs w:val="22"/>
        </w:rPr>
      </w:pPr>
      <w:r w:rsidRPr="00C67AA6">
        <w:rPr>
          <w:rFonts w:ascii="Calibri" w:eastAsia="Arial" w:hAnsi="Calibri" w:cs="Calibri"/>
          <w:sz w:val="22"/>
          <w:szCs w:val="22"/>
        </w:rPr>
        <w:t>24PES-294</w:t>
      </w:r>
    </w:p>
    <w:p w14:paraId="0555709C" w14:textId="69122EAC" w:rsidR="00C67AA6" w:rsidRPr="00C67AA6" w:rsidRDefault="00C67AA6" w:rsidP="00C67AA6">
      <w:pPr>
        <w:pStyle w:val="Style"/>
        <w:spacing w:before="100" w:beforeAutospacing="1" w:after="200" w:line="276" w:lineRule="auto"/>
        <w:ind w:right="567"/>
        <w:jc w:val="both"/>
        <w:textAlignment w:val="baseline"/>
        <w:rPr>
          <w:rFonts w:ascii="Calibri" w:hAnsi="Calibri" w:cs="Calibri"/>
          <w:sz w:val="22"/>
          <w:szCs w:val="22"/>
        </w:rPr>
      </w:pPr>
      <w:r w:rsidRPr="00C67AA6">
        <w:rPr>
          <w:rFonts w:ascii="Calibri" w:eastAsia="Arial" w:hAnsi="Calibri" w:cs="Calibri"/>
          <w:sz w:val="22"/>
          <w:szCs w:val="22"/>
        </w:rPr>
        <w:t xml:space="preserve">Don Javier Trigo </w:t>
      </w:r>
      <w:proofErr w:type="spellStart"/>
      <w:r w:rsidRPr="00C67AA6">
        <w:rPr>
          <w:rFonts w:ascii="Calibri" w:eastAsia="Arial" w:hAnsi="Calibri" w:cs="Calibri"/>
          <w:sz w:val="22"/>
          <w:szCs w:val="22"/>
        </w:rPr>
        <w:t>Oubiña</w:t>
      </w:r>
      <w:proofErr w:type="spellEnd"/>
      <w:r w:rsidRPr="00C67AA6">
        <w:rPr>
          <w:rFonts w:ascii="Calibri" w:eastAsia="Arial" w:hAnsi="Calibri" w:cs="Calibri"/>
          <w:sz w:val="22"/>
          <w:szCs w:val="22"/>
        </w:rPr>
        <w:t>, miembro de las Cortes de Navarra, adscrito al Grupo Parlamentario Unión del Pueblo Navarro (UPN), al amparo de lo dispuesto en el Reglamento de la Cámara, realiza la siguiente pregunta escrita al Gobierno de Navarra:</w:t>
      </w:r>
    </w:p>
    <w:p w14:paraId="3FBE4A8C" w14:textId="4DA0AA27" w:rsidR="00C67AA6" w:rsidRPr="00C67AA6" w:rsidRDefault="00C67AA6" w:rsidP="00C67AA6">
      <w:pPr>
        <w:pStyle w:val="Style"/>
        <w:spacing w:before="100" w:beforeAutospacing="1" w:after="200" w:line="276" w:lineRule="auto"/>
        <w:ind w:right="567"/>
        <w:jc w:val="both"/>
        <w:textAlignment w:val="baseline"/>
        <w:rPr>
          <w:rFonts w:ascii="Calibri" w:hAnsi="Calibri" w:cs="Calibri"/>
          <w:sz w:val="22"/>
          <w:szCs w:val="22"/>
        </w:rPr>
      </w:pPr>
      <w:r w:rsidRPr="00C67AA6">
        <w:rPr>
          <w:rFonts w:ascii="Calibri" w:eastAsia="Arial" w:hAnsi="Calibri" w:cs="Calibri"/>
          <w:sz w:val="22"/>
          <w:szCs w:val="22"/>
        </w:rPr>
        <w:t>En las partidas de Fondos Europeos asignadas al Departamento de Cultura, Deporte y Turismo, existe una denominada:</w:t>
      </w:r>
      <w:r>
        <w:rPr>
          <w:rFonts w:ascii="Calibri" w:hAnsi="Calibri" w:cs="Calibri"/>
          <w:sz w:val="22"/>
          <w:szCs w:val="22"/>
        </w:rPr>
        <w:t xml:space="preserve"> </w:t>
      </w:r>
      <w:r w:rsidRPr="00C67AA6">
        <w:rPr>
          <w:rFonts w:ascii="Calibri" w:eastAsia="Arial" w:hAnsi="Calibri" w:cs="Calibri"/>
          <w:sz w:val="22"/>
          <w:szCs w:val="22"/>
        </w:rPr>
        <w:t xml:space="preserve">Plan de Sostenibilidad Turística en Destino </w:t>
      </w:r>
      <w:r>
        <w:rPr>
          <w:rFonts w:ascii="Calibri" w:eastAsia="Arial" w:hAnsi="Calibri" w:cs="Calibri"/>
          <w:sz w:val="22"/>
          <w:szCs w:val="22"/>
        </w:rPr>
        <w:t>“</w:t>
      </w:r>
      <w:r w:rsidRPr="00C67AA6">
        <w:rPr>
          <w:rFonts w:ascii="Calibri" w:eastAsia="Arial" w:hAnsi="Calibri" w:cs="Calibri"/>
          <w:sz w:val="22"/>
          <w:szCs w:val="22"/>
        </w:rPr>
        <w:t>ACD 5 rutas jacobeas, mil caminos en Navarra</w:t>
      </w:r>
      <w:r>
        <w:rPr>
          <w:rFonts w:ascii="Calibri" w:eastAsia="Arial" w:hAnsi="Calibri" w:cs="Calibri"/>
          <w:sz w:val="22"/>
          <w:szCs w:val="22"/>
        </w:rPr>
        <w:t>”</w:t>
      </w:r>
      <w:r w:rsidRPr="00C67AA6">
        <w:rPr>
          <w:rFonts w:ascii="Calibri" w:eastAsia="Arial" w:hAnsi="Calibri" w:cs="Calibri"/>
          <w:sz w:val="22"/>
          <w:szCs w:val="22"/>
        </w:rPr>
        <w:t xml:space="preserve"> (C14.I01.P02.S14.S02-IDO47), con una financiación asignada de 5.830.000 euros</w:t>
      </w:r>
    </w:p>
    <w:p w14:paraId="023EB3C8" w14:textId="27AC8A90" w:rsidR="00C67AA6" w:rsidRPr="00C67AA6" w:rsidRDefault="00C67AA6" w:rsidP="00C67AA6">
      <w:pPr>
        <w:pStyle w:val="Style"/>
        <w:spacing w:before="100" w:beforeAutospacing="1" w:after="200" w:line="276" w:lineRule="auto"/>
        <w:ind w:right="567"/>
        <w:jc w:val="both"/>
        <w:textAlignment w:val="baseline"/>
        <w:rPr>
          <w:rFonts w:ascii="Calibri" w:hAnsi="Calibri" w:cs="Calibri"/>
          <w:sz w:val="22"/>
          <w:szCs w:val="22"/>
        </w:rPr>
      </w:pPr>
      <w:r w:rsidRPr="00C67AA6">
        <w:rPr>
          <w:rFonts w:ascii="Calibri" w:eastAsia="Arial" w:hAnsi="Calibri" w:cs="Calibri"/>
          <w:sz w:val="22"/>
          <w:szCs w:val="22"/>
        </w:rPr>
        <w:t>A fecha 31.03.24 figura una obligación de pago en esta partida de 183.732 euros</w:t>
      </w:r>
      <w:r>
        <w:rPr>
          <w:rFonts w:ascii="Calibri" w:eastAsia="Arial" w:hAnsi="Calibri" w:cs="Calibri"/>
          <w:sz w:val="22"/>
          <w:szCs w:val="22"/>
        </w:rPr>
        <w:t>.</w:t>
      </w:r>
    </w:p>
    <w:p w14:paraId="05F24426" w14:textId="6750A16C" w:rsidR="00B065BA" w:rsidRDefault="00C67AA6" w:rsidP="00C67AA6">
      <w:pPr>
        <w:pStyle w:val="Style"/>
        <w:spacing w:before="100" w:beforeAutospacing="1" w:after="200" w:line="276" w:lineRule="auto"/>
        <w:ind w:right="567"/>
        <w:jc w:val="both"/>
        <w:textAlignment w:val="baseline"/>
        <w:rPr>
          <w:rFonts w:ascii="Calibri" w:eastAsia="Arial" w:hAnsi="Calibri" w:cs="Calibri"/>
          <w:sz w:val="22"/>
          <w:szCs w:val="22"/>
        </w:rPr>
      </w:pPr>
      <w:r w:rsidRPr="00C67AA6">
        <w:rPr>
          <w:rFonts w:ascii="Calibri" w:eastAsia="Arial" w:hAnsi="Calibri" w:cs="Calibri"/>
          <w:sz w:val="22"/>
          <w:szCs w:val="22"/>
        </w:rPr>
        <w:t>¿Qué previsión tiene el Gobierno de Navarra para la ejecución de esta partida, indicando su programación para los años que restan, y qu</w:t>
      </w:r>
      <w:r>
        <w:rPr>
          <w:rFonts w:ascii="Calibri" w:eastAsia="Arial" w:hAnsi="Calibri" w:cs="Calibri"/>
          <w:sz w:val="22"/>
          <w:szCs w:val="22"/>
        </w:rPr>
        <w:t>é</w:t>
      </w:r>
      <w:r w:rsidRPr="00C67AA6">
        <w:rPr>
          <w:rFonts w:ascii="Calibri" w:eastAsia="Arial" w:hAnsi="Calibri" w:cs="Calibri"/>
          <w:sz w:val="22"/>
          <w:szCs w:val="22"/>
        </w:rPr>
        <w:t xml:space="preserve"> conceptos de gasto tiene previsto acometer</w:t>
      </w:r>
      <w:r>
        <w:rPr>
          <w:rFonts w:ascii="Calibri" w:eastAsia="Arial" w:hAnsi="Calibri" w:cs="Calibri"/>
          <w:sz w:val="22"/>
          <w:szCs w:val="22"/>
        </w:rPr>
        <w:t>?</w:t>
      </w:r>
    </w:p>
    <w:p w14:paraId="0B3994C1" w14:textId="1B847EA0" w:rsidR="00C67AA6" w:rsidRDefault="00C67AA6" w:rsidP="00C67AA6">
      <w:pPr>
        <w:pStyle w:val="Style"/>
        <w:spacing w:before="100" w:beforeAutospacing="1" w:after="200" w:line="276" w:lineRule="auto"/>
        <w:ind w:right="567"/>
        <w:jc w:val="both"/>
        <w:textAlignment w:val="baseline"/>
        <w:rPr>
          <w:rFonts w:ascii="Calibri" w:eastAsia="Arial" w:hAnsi="Calibri" w:cs="Calibri"/>
          <w:sz w:val="22"/>
          <w:szCs w:val="22"/>
        </w:rPr>
      </w:pPr>
      <w:r>
        <w:rPr>
          <w:rFonts w:ascii="Calibri" w:eastAsia="Arial" w:hAnsi="Calibri" w:cs="Calibri"/>
          <w:sz w:val="22"/>
          <w:szCs w:val="22"/>
        </w:rPr>
        <w:t>Pamplona, 5 de junio de 2024</w:t>
      </w:r>
    </w:p>
    <w:p w14:paraId="59B86F85" w14:textId="4A987D66" w:rsidR="00C67AA6" w:rsidRPr="00C67AA6" w:rsidRDefault="00C67AA6" w:rsidP="00C67AA6">
      <w:pPr>
        <w:pStyle w:val="Style"/>
        <w:spacing w:before="100" w:beforeAutospacing="1" w:after="200" w:line="276" w:lineRule="auto"/>
        <w:ind w:right="567"/>
        <w:jc w:val="both"/>
        <w:textAlignment w:val="baseline"/>
        <w:rPr>
          <w:rFonts w:ascii="Calibri" w:hAnsi="Calibri" w:cs="Calibri"/>
          <w:sz w:val="22"/>
          <w:szCs w:val="22"/>
        </w:rPr>
      </w:pPr>
      <w:r>
        <w:rPr>
          <w:rFonts w:ascii="Calibri" w:eastAsia="Arial" w:hAnsi="Calibri" w:cs="Calibri"/>
          <w:sz w:val="22"/>
          <w:szCs w:val="22"/>
        </w:rPr>
        <w:t xml:space="preserve">El Parlamentario Foral: Javier Trigo </w:t>
      </w:r>
      <w:proofErr w:type="spellStart"/>
      <w:r>
        <w:rPr>
          <w:rFonts w:ascii="Calibri" w:eastAsia="Arial" w:hAnsi="Calibri" w:cs="Calibri"/>
          <w:sz w:val="22"/>
          <w:szCs w:val="22"/>
        </w:rPr>
        <w:t>Oubiña</w:t>
      </w:r>
      <w:proofErr w:type="spellEnd"/>
    </w:p>
    <w:sectPr w:rsidR="00C67AA6" w:rsidRPr="00C67A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A6"/>
    <w:rsid w:val="000370A0"/>
    <w:rsid w:val="001E34F2"/>
    <w:rsid w:val="00275909"/>
    <w:rsid w:val="00337EB8"/>
    <w:rsid w:val="003C1B1F"/>
    <w:rsid w:val="00845D68"/>
    <w:rsid w:val="008A3285"/>
    <w:rsid w:val="00956302"/>
    <w:rsid w:val="00A6590A"/>
    <w:rsid w:val="00AD383F"/>
    <w:rsid w:val="00B065BA"/>
    <w:rsid w:val="00B42A30"/>
    <w:rsid w:val="00C67AA6"/>
    <w:rsid w:val="00D241A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97AA"/>
  <w15:chartTrackingRefBased/>
  <w15:docId w15:val="{5568ACB1-8B87-4005-8ACD-7F9B305B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7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7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7A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7A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7A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7A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7A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7A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7A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7A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7A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7A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7A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7A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7A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7A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7A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7AA6"/>
    <w:rPr>
      <w:rFonts w:eastAsiaTheme="majorEastAsia" w:cstheme="majorBidi"/>
      <w:color w:val="272727" w:themeColor="text1" w:themeTint="D8"/>
    </w:rPr>
  </w:style>
  <w:style w:type="paragraph" w:styleId="Ttulo">
    <w:name w:val="Title"/>
    <w:basedOn w:val="Normal"/>
    <w:next w:val="Normal"/>
    <w:link w:val="TtuloCar"/>
    <w:uiPriority w:val="10"/>
    <w:qFormat/>
    <w:rsid w:val="00C67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7A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7A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7A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7AA6"/>
    <w:pPr>
      <w:spacing w:before="160"/>
      <w:jc w:val="center"/>
    </w:pPr>
    <w:rPr>
      <w:i/>
      <w:iCs/>
      <w:color w:val="404040" w:themeColor="text1" w:themeTint="BF"/>
    </w:rPr>
  </w:style>
  <w:style w:type="character" w:customStyle="1" w:styleId="CitaCar">
    <w:name w:val="Cita Car"/>
    <w:basedOn w:val="Fuentedeprrafopredeter"/>
    <w:link w:val="Cita"/>
    <w:uiPriority w:val="29"/>
    <w:rsid w:val="00C67AA6"/>
    <w:rPr>
      <w:i/>
      <w:iCs/>
      <w:color w:val="404040" w:themeColor="text1" w:themeTint="BF"/>
    </w:rPr>
  </w:style>
  <w:style w:type="paragraph" w:styleId="Prrafodelista">
    <w:name w:val="List Paragraph"/>
    <w:basedOn w:val="Normal"/>
    <w:uiPriority w:val="34"/>
    <w:qFormat/>
    <w:rsid w:val="00C67AA6"/>
    <w:pPr>
      <w:ind w:left="720"/>
      <w:contextualSpacing/>
    </w:pPr>
  </w:style>
  <w:style w:type="character" w:styleId="nfasisintenso">
    <w:name w:val="Intense Emphasis"/>
    <w:basedOn w:val="Fuentedeprrafopredeter"/>
    <w:uiPriority w:val="21"/>
    <w:qFormat/>
    <w:rsid w:val="00C67AA6"/>
    <w:rPr>
      <w:i/>
      <w:iCs/>
      <w:color w:val="0F4761" w:themeColor="accent1" w:themeShade="BF"/>
    </w:rPr>
  </w:style>
  <w:style w:type="paragraph" w:styleId="Citadestacada">
    <w:name w:val="Intense Quote"/>
    <w:basedOn w:val="Normal"/>
    <w:next w:val="Normal"/>
    <w:link w:val="CitadestacadaCar"/>
    <w:uiPriority w:val="30"/>
    <w:qFormat/>
    <w:rsid w:val="00C67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7AA6"/>
    <w:rPr>
      <w:i/>
      <w:iCs/>
      <w:color w:val="0F4761" w:themeColor="accent1" w:themeShade="BF"/>
    </w:rPr>
  </w:style>
  <w:style w:type="character" w:styleId="Referenciaintensa">
    <w:name w:val="Intense Reference"/>
    <w:basedOn w:val="Fuentedeprrafopredeter"/>
    <w:uiPriority w:val="32"/>
    <w:qFormat/>
    <w:rsid w:val="00C67AA6"/>
    <w:rPr>
      <w:b/>
      <w:bCs/>
      <w:smallCaps/>
      <w:color w:val="0F4761" w:themeColor="accent1" w:themeShade="BF"/>
      <w:spacing w:val="5"/>
    </w:rPr>
  </w:style>
  <w:style w:type="paragraph" w:customStyle="1" w:styleId="Style">
    <w:name w:val="Style"/>
    <w:rsid w:val="00C67AA6"/>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737</Characters>
  <Application>Microsoft Office Word</Application>
  <DocSecurity>0</DocSecurity>
  <Lines>6</Lines>
  <Paragraphs>1</Paragraphs>
  <ScaleCrop>false</ScaleCrop>
  <Company>HP Inc.</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2024-06-05T15:55:00Z</dcterms:created>
  <dcterms:modified xsi:type="dcterms:W3CDTF">2024-06-05T15:58:00Z</dcterms:modified>
</cp:coreProperties>
</file>