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1B92F" w14:textId="77777777" w:rsidR="009A327F" w:rsidRPr="002063DC" w:rsidRDefault="004A0588">
      <w:pPr>
        <w:pStyle w:val="Style"/>
        <w:spacing w:line="629" w:lineRule="atLeast"/>
        <w:rPr>
          <w:rFonts w:ascii="Calibri" w:hAnsi="Calibri" w:cs="Calibri"/>
          <w:sz w:val="22"/>
          <w:szCs w:val="22"/>
        </w:rPr>
        <w:sectPr w:rsidR="009A327F" w:rsidRPr="002063DC">
          <w:type w:val="continuous"/>
          <w:pgSz w:w="12240" w:h="20160"/>
          <w:pgMar w:top="360" w:right="1545" w:bottom="360" w:left="1751" w:header="0" w:footer="0" w:gutter="0"/>
          <w:cols w:num="2" w:space="720" w:equalWidth="0">
            <w:col w:w="2491" w:space="2568"/>
            <w:col w:w="3883"/>
          </w:cols>
        </w:sectPr>
      </w:pPr>
      <w:r w:rsidRPr="002063DC">
        <w:rPr>
          <w:rFonts w:ascii="Calibri" w:hAnsi="Calibri" w:cs="Calibri"/>
          <w:sz w:val="22"/>
          <w:szCs w:val="22"/>
        </w:rPr>
        <w:br/>
      </w:r>
    </w:p>
    <w:p w14:paraId="19734A03" w14:textId="77D6D4EF" w:rsidR="002063DC" w:rsidRDefault="004A0588" w:rsidP="004A0588">
      <w:pPr>
        <w:pStyle w:val="Style"/>
        <w:spacing w:line="346" w:lineRule="exact"/>
        <w:ind w:left="1416" w:right="175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063DC">
        <w:rPr>
          <w:rFonts w:ascii="Calibri" w:eastAsia="Arial" w:hAnsi="Calibri" w:cs="Calibri"/>
          <w:sz w:val="22"/>
          <w:szCs w:val="22"/>
        </w:rPr>
        <w:t xml:space="preserve">En relación con la pregunta para su </w:t>
      </w:r>
      <w:r w:rsidRPr="002063DC">
        <w:rPr>
          <w:rFonts w:ascii="Calibri" w:eastAsia="Arial" w:hAnsi="Calibri" w:cs="Calibri"/>
          <w:sz w:val="22"/>
          <w:szCs w:val="22"/>
        </w:rPr>
        <w:t>contestación por escrito (PES-00284)</w:t>
      </w:r>
      <w:r w:rsidR="00282DFC">
        <w:rPr>
          <w:rFonts w:ascii="Calibri" w:eastAsia="Arial" w:hAnsi="Calibri" w:cs="Calibri"/>
          <w:sz w:val="22"/>
          <w:szCs w:val="22"/>
        </w:rPr>
        <w:t>,</w:t>
      </w:r>
      <w:r w:rsidRPr="002063DC">
        <w:rPr>
          <w:rFonts w:ascii="Calibri" w:eastAsia="Arial" w:hAnsi="Calibri" w:cs="Calibri"/>
          <w:sz w:val="22"/>
          <w:szCs w:val="22"/>
        </w:rPr>
        <w:t xml:space="preserve"> formulada por el </w:t>
      </w:r>
      <w:r w:rsidR="002063DC">
        <w:rPr>
          <w:rFonts w:ascii="Calibri" w:eastAsia="Arial" w:hAnsi="Calibri" w:cs="Calibri"/>
          <w:sz w:val="22"/>
          <w:szCs w:val="22"/>
        </w:rPr>
        <w:t>Il</w:t>
      </w:r>
      <w:r w:rsidRPr="002063DC">
        <w:rPr>
          <w:rFonts w:ascii="Calibri" w:eastAsia="Arial" w:hAnsi="Calibri" w:cs="Calibri"/>
          <w:sz w:val="22"/>
          <w:szCs w:val="22"/>
        </w:rPr>
        <w:t xml:space="preserve">mo. Sr. D. </w:t>
      </w:r>
      <w:proofErr w:type="spellStart"/>
      <w:r w:rsidRPr="002063DC">
        <w:rPr>
          <w:rFonts w:ascii="Calibri" w:eastAsia="Arial" w:hAnsi="Calibri" w:cs="Calibri"/>
          <w:sz w:val="22"/>
          <w:szCs w:val="22"/>
        </w:rPr>
        <w:t>lñaki</w:t>
      </w:r>
      <w:proofErr w:type="spellEnd"/>
      <w:r w:rsidRPr="002063DC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2063DC">
        <w:rPr>
          <w:rFonts w:ascii="Calibri" w:eastAsia="Arial" w:hAnsi="Calibri" w:cs="Calibri"/>
          <w:sz w:val="22"/>
          <w:szCs w:val="22"/>
        </w:rPr>
        <w:t>lriarte</w:t>
      </w:r>
      <w:proofErr w:type="spellEnd"/>
      <w:r w:rsidRPr="002063DC">
        <w:rPr>
          <w:rFonts w:ascii="Calibri" w:eastAsia="Arial" w:hAnsi="Calibri" w:cs="Calibri"/>
          <w:sz w:val="22"/>
          <w:szCs w:val="22"/>
        </w:rPr>
        <w:t xml:space="preserve"> López, Parlamentario Foral adscrito al Grupo Parlamentario Unión del </w:t>
      </w:r>
      <w:r w:rsidR="002063DC">
        <w:rPr>
          <w:rFonts w:ascii="Calibri" w:eastAsia="Arial" w:hAnsi="Calibri" w:cs="Calibri"/>
          <w:sz w:val="22"/>
          <w:szCs w:val="22"/>
        </w:rPr>
        <w:t>P</w:t>
      </w:r>
      <w:r w:rsidRPr="002063DC">
        <w:rPr>
          <w:rFonts w:ascii="Calibri" w:eastAsia="Arial" w:hAnsi="Calibri" w:cs="Calibri"/>
          <w:sz w:val="22"/>
          <w:szCs w:val="22"/>
        </w:rPr>
        <w:t xml:space="preserve">ueblo </w:t>
      </w:r>
      <w:r w:rsidR="002063DC">
        <w:rPr>
          <w:rFonts w:ascii="Calibri" w:eastAsia="Arial" w:hAnsi="Calibri" w:cs="Calibri"/>
          <w:sz w:val="22"/>
          <w:szCs w:val="22"/>
        </w:rPr>
        <w:t>N</w:t>
      </w:r>
      <w:r w:rsidRPr="002063DC">
        <w:rPr>
          <w:rFonts w:ascii="Calibri" w:eastAsia="Arial" w:hAnsi="Calibri" w:cs="Calibri"/>
          <w:sz w:val="22"/>
          <w:szCs w:val="22"/>
        </w:rPr>
        <w:t xml:space="preserve">avarro, </w:t>
      </w:r>
      <w:r>
        <w:rPr>
          <w:rFonts w:ascii="Calibri" w:eastAsia="Arial" w:hAnsi="Calibri" w:cs="Calibri"/>
          <w:sz w:val="22"/>
          <w:szCs w:val="22"/>
        </w:rPr>
        <w:t>se informa:</w:t>
      </w:r>
    </w:p>
    <w:p w14:paraId="34D8982B" w14:textId="77777777" w:rsidR="002063DC" w:rsidRDefault="004A0588" w:rsidP="004A0588">
      <w:pPr>
        <w:pStyle w:val="Style"/>
        <w:spacing w:line="346" w:lineRule="exact"/>
        <w:ind w:left="1416" w:right="176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063DC">
        <w:rPr>
          <w:rFonts w:ascii="Calibri" w:eastAsia="Arial" w:hAnsi="Calibri" w:cs="Calibri"/>
          <w:sz w:val="22"/>
          <w:szCs w:val="22"/>
        </w:rPr>
        <w:t xml:space="preserve">El Mapa Sociolingüístico elaborado por el Departamento de Cultura y Política Lingüística del Gobierno Vasco, cuya última publicación corresponde al VI Mapa Sociolingüístico 2016, con código de operación 020702 en el Plan Vasco de Estadística utiliza, tal y como refiere su ficha técnica y metodológica, una metodología mixta combinando diferentes fuentes de información: </w:t>
      </w:r>
    </w:p>
    <w:p w14:paraId="7381BEB4" w14:textId="76EB1D86" w:rsidR="009A327F" w:rsidRPr="002063DC" w:rsidRDefault="004A0588">
      <w:pPr>
        <w:pStyle w:val="Style"/>
        <w:numPr>
          <w:ilvl w:val="0"/>
          <w:numId w:val="2"/>
        </w:numPr>
        <w:spacing w:line="187" w:lineRule="exact"/>
        <w:ind w:left="2381" w:right="1757" w:hanging="322"/>
        <w:textAlignment w:val="baseline"/>
        <w:rPr>
          <w:rFonts w:ascii="Calibri" w:hAnsi="Calibri" w:cs="Calibri"/>
          <w:sz w:val="22"/>
          <w:szCs w:val="22"/>
        </w:rPr>
      </w:pPr>
      <w:r w:rsidRPr="002063DC">
        <w:rPr>
          <w:rFonts w:ascii="Calibri" w:eastAsia="Arial" w:hAnsi="Calibri" w:cs="Calibri"/>
          <w:sz w:val="22"/>
          <w:szCs w:val="22"/>
        </w:rPr>
        <w:t xml:space="preserve">Registro de Población de EUSTAT </w:t>
      </w:r>
    </w:p>
    <w:p w14:paraId="537DE2E5" w14:textId="77777777" w:rsidR="009A327F" w:rsidRPr="002063DC" w:rsidRDefault="004A0588">
      <w:pPr>
        <w:pStyle w:val="Style"/>
        <w:numPr>
          <w:ilvl w:val="0"/>
          <w:numId w:val="2"/>
        </w:numPr>
        <w:spacing w:line="350" w:lineRule="exact"/>
        <w:ind w:left="2376" w:right="1757" w:hanging="322"/>
        <w:textAlignment w:val="baseline"/>
        <w:rPr>
          <w:rFonts w:ascii="Calibri" w:hAnsi="Calibri" w:cs="Calibri"/>
          <w:sz w:val="22"/>
          <w:szCs w:val="22"/>
        </w:rPr>
      </w:pPr>
      <w:r w:rsidRPr="002063DC">
        <w:rPr>
          <w:rFonts w:ascii="Calibri" w:eastAsia="Arial" w:hAnsi="Calibri" w:cs="Calibri"/>
          <w:sz w:val="22"/>
          <w:szCs w:val="22"/>
        </w:rPr>
        <w:t xml:space="preserve">Información estadística de origen administrativo </w:t>
      </w:r>
    </w:p>
    <w:p w14:paraId="1D9E0B20" w14:textId="77777777" w:rsidR="002063DC" w:rsidRDefault="004A0588">
      <w:pPr>
        <w:pStyle w:val="Style"/>
        <w:numPr>
          <w:ilvl w:val="0"/>
          <w:numId w:val="2"/>
        </w:numPr>
        <w:spacing w:line="350" w:lineRule="exact"/>
        <w:ind w:left="2376" w:right="1757" w:hanging="317"/>
        <w:textAlignment w:val="baseline"/>
        <w:rPr>
          <w:rFonts w:ascii="Calibri" w:hAnsi="Calibri" w:cs="Calibri"/>
          <w:sz w:val="22"/>
          <w:szCs w:val="22"/>
        </w:rPr>
      </w:pPr>
      <w:r w:rsidRPr="002063DC">
        <w:rPr>
          <w:rFonts w:ascii="Calibri" w:eastAsia="Arial" w:hAnsi="Calibri" w:cs="Calibri"/>
          <w:sz w:val="22"/>
          <w:szCs w:val="22"/>
        </w:rPr>
        <w:t xml:space="preserve">Censo de Población del INE (encuesta) </w:t>
      </w:r>
    </w:p>
    <w:p w14:paraId="6193DFCB" w14:textId="77777777" w:rsidR="004A0588" w:rsidRDefault="004A0588">
      <w:pPr>
        <w:pStyle w:val="Style"/>
        <w:spacing w:line="182" w:lineRule="exact"/>
        <w:ind w:left="1762" w:right="1757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3163D01D" w14:textId="7E38BC11" w:rsidR="002063DC" w:rsidRDefault="004A0588">
      <w:pPr>
        <w:pStyle w:val="Style"/>
        <w:spacing w:line="182" w:lineRule="exact"/>
        <w:ind w:left="1762" w:right="1757"/>
        <w:textAlignment w:val="baseline"/>
        <w:rPr>
          <w:rFonts w:ascii="Calibri" w:eastAsia="Arial" w:hAnsi="Calibri" w:cs="Calibri"/>
          <w:sz w:val="22"/>
          <w:szCs w:val="22"/>
        </w:rPr>
      </w:pPr>
      <w:r w:rsidRPr="002063DC">
        <w:rPr>
          <w:rFonts w:ascii="Calibri" w:eastAsia="Arial" w:hAnsi="Calibri" w:cs="Calibri"/>
          <w:sz w:val="22"/>
          <w:szCs w:val="22"/>
        </w:rPr>
        <w:t xml:space="preserve">La información está disponible en: </w:t>
      </w:r>
    </w:p>
    <w:p w14:paraId="543B33A2" w14:textId="77777777" w:rsidR="004A0588" w:rsidRDefault="004A0588">
      <w:pPr>
        <w:pStyle w:val="Style"/>
        <w:spacing w:line="182" w:lineRule="exact"/>
        <w:ind w:left="1762" w:right="1757"/>
        <w:textAlignment w:val="baseline"/>
        <w:rPr>
          <w:rFonts w:ascii="Calibri" w:hAnsi="Calibri" w:cs="Calibri"/>
          <w:sz w:val="22"/>
          <w:szCs w:val="22"/>
        </w:rPr>
      </w:pPr>
    </w:p>
    <w:p w14:paraId="31071B8F" w14:textId="531D982D" w:rsidR="009A327F" w:rsidRPr="002063DC" w:rsidRDefault="004A0588">
      <w:pPr>
        <w:pStyle w:val="Style"/>
        <w:spacing w:line="182" w:lineRule="exact"/>
        <w:ind w:left="1757" w:right="1757"/>
        <w:textAlignment w:val="baseline"/>
        <w:rPr>
          <w:rFonts w:ascii="Calibri" w:hAnsi="Calibri" w:cs="Calibri"/>
          <w:sz w:val="22"/>
          <w:szCs w:val="22"/>
        </w:rPr>
      </w:pPr>
      <w:hyperlink r:id="rId5">
        <w:r w:rsidRPr="002063DC">
          <w:rPr>
            <w:rFonts w:ascii="Calibri" w:eastAsia="Arial" w:hAnsi="Calibri" w:cs="Calibri"/>
            <w:color w:val="0000FF"/>
            <w:sz w:val="22"/>
            <w:szCs w:val="22"/>
            <w:u w:val="single"/>
          </w:rPr>
          <w:t xml:space="preserve">https://www.eustat.eus/elementos/ele0018800/vi-mapa-sociolinguistico/inf0018828 </w:t>
        </w:r>
      </w:hyperlink>
      <w:r w:rsidRPr="002063DC">
        <w:rPr>
          <w:rFonts w:ascii="Calibri" w:eastAsia="Arial" w:hAnsi="Calibri" w:cs="Calibri"/>
          <w:sz w:val="22"/>
          <w:szCs w:val="22"/>
          <w:u w:val="single"/>
        </w:rPr>
        <w:t xml:space="preserve">c.pdf </w:t>
      </w:r>
    </w:p>
    <w:p w14:paraId="4C009DE9" w14:textId="77777777" w:rsidR="009A327F" w:rsidRDefault="009A327F">
      <w:pPr>
        <w:pStyle w:val="Style"/>
        <w:spacing w:line="0" w:lineRule="atLeast"/>
        <w:rPr>
          <w:rFonts w:ascii="Calibri" w:hAnsi="Calibri" w:cs="Calibri"/>
          <w:sz w:val="22"/>
          <w:szCs w:val="22"/>
        </w:rPr>
      </w:pPr>
    </w:p>
    <w:p w14:paraId="2B660CBA" w14:textId="4CD5E6B7" w:rsidR="004A0588" w:rsidRPr="002063DC" w:rsidRDefault="004A0588">
      <w:pPr>
        <w:pStyle w:val="Style"/>
        <w:spacing w:line="0" w:lineRule="atLeast"/>
        <w:rPr>
          <w:rFonts w:ascii="Calibri" w:hAnsi="Calibri" w:cs="Calibri"/>
          <w:sz w:val="22"/>
          <w:szCs w:val="22"/>
        </w:rPr>
        <w:sectPr w:rsidR="004A0588" w:rsidRPr="002063DC">
          <w:type w:val="continuous"/>
          <w:pgSz w:w="12240" w:h="20160"/>
          <w:pgMar w:top="360" w:right="475" w:bottom="360" w:left="489" w:header="0" w:footer="0" w:gutter="0"/>
          <w:cols w:space="720"/>
        </w:sectPr>
      </w:pPr>
    </w:p>
    <w:p w14:paraId="461F155A" w14:textId="77777777" w:rsidR="004A0588" w:rsidRDefault="004A0588" w:rsidP="004A0588">
      <w:pPr>
        <w:pStyle w:val="Style"/>
        <w:spacing w:line="346" w:lineRule="exact"/>
        <w:ind w:left="1416" w:right="175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063DC">
        <w:rPr>
          <w:rFonts w:ascii="Calibri" w:eastAsia="Arial" w:hAnsi="Calibri" w:cs="Calibri"/>
          <w:sz w:val="22"/>
          <w:szCs w:val="22"/>
        </w:rPr>
        <w:t xml:space="preserve">No se tiene constancia de otras operaciones estadísticas en España que utilicen esta metodología para esta </w:t>
      </w:r>
      <w:r w:rsidRPr="002063DC">
        <w:rPr>
          <w:rFonts w:ascii="Calibri" w:eastAsia="Arial" w:hAnsi="Calibri" w:cs="Calibri"/>
          <w:sz w:val="22"/>
          <w:szCs w:val="22"/>
        </w:rPr>
        <w:t xml:space="preserve">finalidad. Otras Comunidades Autónomas, como Galicia </w:t>
      </w:r>
      <w:r w:rsidRPr="002063DC">
        <w:rPr>
          <w:rFonts w:ascii="Calibri" w:eastAsia="Arial" w:hAnsi="Calibri" w:cs="Calibri"/>
          <w:sz w:val="22"/>
          <w:szCs w:val="22"/>
        </w:rPr>
        <w:t xml:space="preserve">y </w:t>
      </w:r>
      <w:r w:rsidRPr="002063DC">
        <w:rPr>
          <w:rFonts w:ascii="Calibri" w:eastAsia="Arial" w:hAnsi="Calibri" w:cs="Calibri"/>
          <w:sz w:val="22"/>
          <w:szCs w:val="22"/>
        </w:rPr>
        <w:t xml:space="preserve">Cataluña que cuentan con estadísticas sobre el conocimiento y uso de sus respectivas lenguas cooficiales utilizan encuestas propias o las que son responsabilidad del INE. </w:t>
      </w:r>
    </w:p>
    <w:p w14:paraId="227DE585" w14:textId="1448C0F4" w:rsidR="002063DC" w:rsidRDefault="004A0588" w:rsidP="004A0588">
      <w:pPr>
        <w:pStyle w:val="Style"/>
        <w:spacing w:line="346" w:lineRule="exact"/>
        <w:ind w:left="1416" w:right="1752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2063DC">
        <w:rPr>
          <w:rFonts w:ascii="Calibri" w:eastAsia="Arial" w:hAnsi="Calibri" w:cs="Calibri"/>
          <w:sz w:val="22"/>
          <w:szCs w:val="22"/>
        </w:rPr>
        <w:t xml:space="preserve">Respecto de su segunda cuestión, </w:t>
      </w:r>
      <w:proofErr w:type="spellStart"/>
      <w:r w:rsidRPr="002063DC">
        <w:rPr>
          <w:rFonts w:ascii="Calibri" w:eastAsia="Arial" w:hAnsi="Calibri" w:cs="Calibri"/>
          <w:sz w:val="22"/>
          <w:szCs w:val="22"/>
        </w:rPr>
        <w:t>Nastat</w:t>
      </w:r>
      <w:proofErr w:type="spellEnd"/>
      <w:r w:rsidRPr="002063DC">
        <w:rPr>
          <w:rFonts w:ascii="Calibri" w:eastAsia="Arial" w:hAnsi="Calibri" w:cs="Calibri"/>
          <w:sz w:val="22"/>
          <w:szCs w:val="22"/>
        </w:rPr>
        <w:t xml:space="preserve"> ha publicado en la metodología de la Estadística de población según conocimiento de euskera, las fuentes utilizadas en esta encuesta: </w:t>
      </w:r>
    </w:p>
    <w:p w14:paraId="07974D65" w14:textId="77777777" w:rsidR="004A0588" w:rsidRDefault="004A0588" w:rsidP="004A0588">
      <w:pPr>
        <w:pStyle w:val="Style"/>
        <w:spacing w:line="346" w:lineRule="exact"/>
        <w:ind w:left="1416" w:right="1752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33286123" w14:textId="77777777" w:rsidR="002063DC" w:rsidRDefault="004A0588">
      <w:pPr>
        <w:pStyle w:val="Style"/>
        <w:spacing w:line="230" w:lineRule="exact"/>
        <w:ind w:left="1752" w:right="1771"/>
        <w:textAlignment w:val="baseline"/>
        <w:rPr>
          <w:rFonts w:ascii="Calibri" w:hAnsi="Calibri" w:cs="Calibri"/>
          <w:sz w:val="22"/>
          <w:szCs w:val="22"/>
        </w:rPr>
      </w:pPr>
      <w:r w:rsidRPr="002063DC">
        <w:rPr>
          <w:rFonts w:ascii="Calibri" w:eastAsia="Arial" w:hAnsi="Calibri" w:cs="Calibri"/>
          <w:sz w:val="22"/>
          <w:szCs w:val="22"/>
          <w:u w:val="single"/>
        </w:rPr>
        <w:t xml:space="preserve">https://nastat.navarra.es/documents/5122306/26864038/Estad%C3%ADstica+de+poblaci%C3%83n+ seg%C3%8An+conocimiento+de+euskera.pdf </w:t>
      </w:r>
    </w:p>
    <w:p w14:paraId="3E6E2528" w14:textId="77777777" w:rsidR="004A0588" w:rsidRDefault="004A0588">
      <w:pPr>
        <w:pStyle w:val="Style"/>
        <w:spacing w:line="346" w:lineRule="exact"/>
        <w:ind w:left="1752" w:right="1757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7AAFAD95" w14:textId="3D27E44D" w:rsidR="002063DC" w:rsidRDefault="004A0588">
      <w:pPr>
        <w:pStyle w:val="Style"/>
        <w:spacing w:line="346" w:lineRule="exact"/>
        <w:ind w:left="1752" w:right="1757"/>
        <w:textAlignment w:val="baseline"/>
        <w:rPr>
          <w:rFonts w:ascii="Calibri" w:hAnsi="Calibri" w:cs="Calibri"/>
          <w:sz w:val="22"/>
          <w:szCs w:val="22"/>
        </w:rPr>
      </w:pPr>
      <w:r w:rsidRPr="002063DC">
        <w:rPr>
          <w:rFonts w:ascii="Calibri" w:eastAsia="Arial" w:hAnsi="Calibri" w:cs="Calibri"/>
          <w:sz w:val="22"/>
          <w:szCs w:val="22"/>
        </w:rPr>
        <w:t xml:space="preserve">No dispone de información sobre si esta relación es exhaustiva en cuanto a registros administrativos que contengan la información de referencia. </w:t>
      </w:r>
    </w:p>
    <w:p w14:paraId="4BF58B52" w14:textId="77777777" w:rsidR="002063DC" w:rsidRDefault="004A0588">
      <w:pPr>
        <w:pStyle w:val="Style"/>
        <w:spacing w:line="374" w:lineRule="exact"/>
        <w:ind w:left="1766" w:right="1829"/>
        <w:textAlignment w:val="baseline"/>
        <w:rPr>
          <w:rFonts w:ascii="Calibri" w:hAnsi="Calibri" w:cs="Calibri"/>
          <w:sz w:val="22"/>
          <w:szCs w:val="22"/>
        </w:rPr>
      </w:pPr>
      <w:r w:rsidRPr="002063DC">
        <w:rPr>
          <w:rFonts w:ascii="Calibri" w:eastAsia="Arial" w:hAnsi="Calibri" w:cs="Calibri"/>
          <w:sz w:val="22"/>
          <w:szCs w:val="22"/>
        </w:rPr>
        <w:t xml:space="preserve">Es cuanto tengo el honor de informar en cumplimiento de lo dispuesto en el artículo 215 del Reglamento del Parlamento de Navarra. </w:t>
      </w:r>
    </w:p>
    <w:p w14:paraId="605314A1" w14:textId="77777777" w:rsidR="004A0588" w:rsidRDefault="004A0588">
      <w:pPr>
        <w:pStyle w:val="Style"/>
        <w:spacing w:line="192" w:lineRule="exact"/>
        <w:ind w:left="4056" w:right="1762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13E99931" w14:textId="3524D02D" w:rsidR="009A327F" w:rsidRPr="002063DC" w:rsidRDefault="004A0588" w:rsidP="004A0588">
      <w:pPr>
        <w:pStyle w:val="Style"/>
        <w:spacing w:line="192" w:lineRule="exact"/>
        <w:ind w:left="1416" w:firstLine="708"/>
        <w:textAlignment w:val="baseline"/>
        <w:rPr>
          <w:rFonts w:ascii="Calibri" w:hAnsi="Calibri" w:cs="Calibri"/>
          <w:sz w:val="22"/>
          <w:szCs w:val="22"/>
        </w:rPr>
      </w:pPr>
      <w:r w:rsidRPr="002063DC">
        <w:rPr>
          <w:rFonts w:ascii="Calibri" w:eastAsia="Arial" w:hAnsi="Calibri" w:cs="Calibri"/>
          <w:sz w:val="22"/>
          <w:szCs w:val="22"/>
        </w:rPr>
        <w:t>Pamplona-</w:t>
      </w:r>
      <w:proofErr w:type="spellStart"/>
      <w:r w:rsidRPr="002063DC">
        <w:rPr>
          <w:rFonts w:ascii="Calibri" w:eastAsia="Arial" w:hAnsi="Calibri" w:cs="Calibri"/>
          <w:sz w:val="22"/>
          <w:szCs w:val="22"/>
        </w:rPr>
        <w:t>lruñea</w:t>
      </w:r>
      <w:proofErr w:type="spellEnd"/>
      <w:r w:rsidRPr="002063DC">
        <w:rPr>
          <w:rFonts w:ascii="Calibri" w:eastAsia="Arial" w:hAnsi="Calibri" w:cs="Calibri"/>
          <w:sz w:val="22"/>
          <w:szCs w:val="22"/>
        </w:rPr>
        <w:t xml:space="preserve">, 25 de junio de 2024 </w:t>
      </w:r>
    </w:p>
    <w:p w14:paraId="66DE0DE3" w14:textId="0065F10C" w:rsidR="002063DC" w:rsidRDefault="004A0588" w:rsidP="004A0588">
      <w:pPr>
        <w:pStyle w:val="Style"/>
        <w:spacing w:line="374" w:lineRule="exact"/>
        <w:ind w:left="2124"/>
        <w:textAlignment w:val="baseline"/>
        <w:rPr>
          <w:rFonts w:ascii="Calibri" w:hAnsi="Calibri" w:cs="Calibri"/>
          <w:sz w:val="22"/>
          <w:szCs w:val="22"/>
        </w:rPr>
      </w:pPr>
      <w:r w:rsidRPr="002063DC">
        <w:rPr>
          <w:rFonts w:ascii="Calibri" w:eastAsia="Arial" w:hAnsi="Calibri" w:cs="Calibri"/>
          <w:sz w:val="22"/>
          <w:szCs w:val="22"/>
        </w:rPr>
        <w:t xml:space="preserve">El Consejero </w:t>
      </w:r>
      <w:r>
        <w:rPr>
          <w:rFonts w:ascii="Calibri" w:eastAsia="Arial" w:hAnsi="Calibri" w:cs="Calibri"/>
          <w:sz w:val="22"/>
          <w:szCs w:val="22"/>
        </w:rPr>
        <w:t>d</w:t>
      </w:r>
      <w:r w:rsidRPr="002063DC">
        <w:rPr>
          <w:rFonts w:ascii="Calibri" w:eastAsia="Arial" w:hAnsi="Calibri" w:cs="Calibri"/>
          <w:sz w:val="22"/>
          <w:szCs w:val="22"/>
        </w:rPr>
        <w:t xml:space="preserve">e Presidencia </w:t>
      </w:r>
      <w:r>
        <w:rPr>
          <w:rFonts w:ascii="Calibri" w:eastAsia="Arial" w:hAnsi="Calibri" w:cs="Calibri"/>
          <w:sz w:val="22"/>
          <w:szCs w:val="22"/>
        </w:rPr>
        <w:t>e</w:t>
      </w:r>
      <w:r w:rsidRPr="002063DC">
        <w:rPr>
          <w:rFonts w:ascii="Calibri" w:eastAsia="Arial" w:hAnsi="Calibri" w:cs="Calibri"/>
          <w:sz w:val="22"/>
          <w:szCs w:val="22"/>
        </w:rPr>
        <w:t xml:space="preserve"> Igualdad</w:t>
      </w:r>
      <w:r>
        <w:rPr>
          <w:rFonts w:ascii="Calibri" w:eastAsia="Arial" w:hAnsi="Calibri" w:cs="Calibri"/>
          <w:sz w:val="22"/>
          <w:szCs w:val="22"/>
        </w:rPr>
        <w:t xml:space="preserve">: </w:t>
      </w:r>
      <w:r w:rsidRPr="002063DC">
        <w:rPr>
          <w:rFonts w:ascii="Calibri" w:eastAsia="Arial" w:hAnsi="Calibri" w:cs="Calibri"/>
          <w:sz w:val="22"/>
          <w:szCs w:val="22"/>
        </w:rPr>
        <w:t xml:space="preserve">Félix Taberna Monzón </w:t>
      </w:r>
    </w:p>
    <w:sectPr w:rsidR="002063DC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01B7F"/>
    <w:multiLevelType w:val="singleLevel"/>
    <w:tmpl w:val="0050742A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6"/>
        <w:szCs w:val="16"/>
      </w:rPr>
    </w:lvl>
  </w:abstractNum>
  <w:abstractNum w:abstractNumId="1" w15:restartNumberingAfterBreak="0">
    <w:nsid w:val="3C00038A"/>
    <w:multiLevelType w:val="singleLevel"/>
    <w:tmpl w:val="08C00482"/>
    <w:lvl w:ilvl="0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16"/>
        <w:szCs w:val="16"/>
      </w:rPr>
    </w:lvl>
  </w:abstractNum>
  <w:abstractNum w:abstractNumId="2" w15:restartNumberingAfterBreak="0">
    <w:nsid w:val="69094E8D"/>
    <w:multiLevelType w:val="singleLevel"/>
    <w:tmpl w:val="8FB23A96"/>
    <w:lvl w:ilvl="0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16"/>
        <w:szCs w:val="16"/>
      </w:rPr>
    </w:lvl>
  </w:abstractNum>
  <w:num w:numId="1" w16cid:durableId="705176765">
    <w:abstractNumId w:val="2"/>
  </w:num>
  <w:num w:numId="2" w16cid:durableId="531189785">
    <w:abstractNumId w:val="0"/>
  </w:num>
  <w:num w:numId="3" w16cid:durableId="484053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7F"/>
    <w:rsid w:val="002063DC"/>
    <w:rsid w:val="00282DFC"/>
    <w:rsid w:val="004A0588"/>
    <w:rsid w:val="0082741D"/>
    <w:rsid w:val="009A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8189"/>
  <w15:docId w15:val="{32D5FF7B-F9E4-4CED-886A-6860C350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ttps://www.eustat.eus/elementos/ele0018800/vi-mapa-sociolinguistico/inf00188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301</Words>
  <Characters>1660</Characters>
  <Application>Microsoft Office Word</Application>
  <DocSecurity>0</DocSecurity>
  <Lines>13</Lines>
  <Paragraphs>3</Paragraphs>
  <ScaleCrop>false</ScaleCrop>
  <Company>HP Inc.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4463 PES 284</dc:title>
  <dc:creator>informatica</dc:creator>
  <cp:keywords>CreatedByIRIS_Readiris_17.0</cp:keywords>
  <cp:lastModifiedBy>Mauleón, Fernando</cp:lastModifiedBy>
  <cp:revision>2</cp:revision>
  <dcterms:created xsi:type="dcterms:W3CDTF">2024-06-27T07:48:00Z</dcterms:created>
  <dcterms:modified xsi:type="dcterms:W3CDTF">2024-06-27T07:48:00Z</dcterms:modified>
</cp:coreProperties>
</file>