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F9EF" w14:textId="77777777" w:rsidR="00F27C7D" w:rsidRDefault="00C56D21" w:rsidP="009944FC">
      <w:pPr>
        <w:spacing w:line="360" w:lineRule="auto"/>
        <w:ind w:firstLine="708"/>
        <w:jc w:val="both"/>
        <w:rPr>
          <w:sz w:val="24"/>
          <w:szCs w:val="24"/>
          <w:rFonts w:ascii="Arial" w:hAnsi="Arial" w:cs="Arial"/>
        </w:rPr>
      </w:pPr>
      <w:r>
        <w:rPr>
          <w:sz w:val="24"/>
          <w:rFonts w:ascii="Arial" w:hAnsi="Arial"/>
        </w:rPr>
        <w:t xml:space="preserve">EH Bildu Nafarroa talde parlamentarioari atxikitako foru parlamentari Adolfo Araiz Flamarique jaunak, Legebiltzarreko Erregelamenduan xedatuaren babesean, idatziz erantzuteko galdera egin du (11-24/PES-00285). Hona hemen Barneko, Funtzio Publikoko eta Justiziako kontseilariak horren harira ematen dion informazioa:</w:t>
      </w:r>
    </w:p>
    <w:p w14:paraId="5CDBF78E" w14:textId="35769CB1" w:rsidR="009944FC" w:rsidRDefault="009944FC" w:rsidP="00336E50">
      <w:pPr>
        <w:pStyle w:val="Prrafodelista"/>
        <w:numPr>
          <w:ilvl w:val="0"/>
          <w:numId w:val="1"/>
        </w:numPr>
        <w:spacing w:line="360" w:lineRule="auto"/>
        <w:ind w:left="709" w:firstLine="425"/>
        <w:jc w:val="both"/>
        <w:rPr>
          <w:sz w:val="24"/>
          <w:szCs w:val="24"/>
          <w:rFonts w:ascii="Arial" w:hAnsi="Arial" w:cs="Arial"/>
        </w:rPr>
      </w:pPr>
      <w:r>
        <w:rPr>
          <w:sz w:val="24"/>
          <w:rFonts w:ascii="Arial" w:hAnsi="Arial"/>
        </w:rPr>
        <w:t xml:space="preserve">Nafarroako Gobernuko edo gainerako administrazio publikoetako funtzionarioak eta langile administratiboak ordaindu gabeko guraso-baimen hori baliatzen ari al dira?</w:t>
      </w:r>
    </w:p>
    <w:p w14:paraId="7DB4DD8C" w14:textId="77777777" w:rsidR="009944FC" w:rsidRPr="009944FC" w:rsidRDefault="009944FC" w:rsidP="00336E50">
      <w:pPr>
        <w:pStyle w:val="Prrafodelista"/>
        <w:spacing w:line="360" w:lineRule="auto"/>
        <w:ind w:left="709" w:firstLine="425"/>
        <w:jc w:val="both"/>
        <w:rPr>
          <w:sz w:val="24"/>
          <w:szCs w:val="24"/>
          <w:rFonts w:ascii="Arial" w:hAnsi="Arial" w:cs="Arial"/>
        </w:rPr>
      </w:pPr>
      <w:r>
        <w:rPr>
          <w:sz w:val="24"/>
          <w:rFonts w:ascii="Arial" w:hAnsi="Arial"/>
        </w:rPr>
        <w:t xml:space="preserve">Gaur egun, funtzionarioek eta langile administratiboek ez dute baimen hori, aldez aurretik egin behar baita Europako Parlamentuaren eta Kontseiluaren 2019ko ekainaren 20ko 2019/1158 (EB) Zuzentarauaren transposizioa.</w:t>
      </w:r>
      <w:r>
        <w:rPr>
          <w:sz w:val="24"/>
          <w:rFonts w:ascii="Arial" w:hAnsi="Arial"/>
        </w:rPr>
        <w:t xml:space="preserve"> </w:t>
      </w:r>
      <w:r>
        <w:rPr>
          <w:sz w:val="24"/>
          <w:rFonts w:ascii="Arial" w:hAnsi="Arial"/>
        </w:rPr>
        <w:t xml:space="preserve">Horrekin lotuta, Nafarroak funtzionarioen eskubideak arautzen dituen zuzentarau baten transposizioa –zuzenbidearen arabera eta eskumenen esparru konstituzionala erabat errespetatuz– egiteko, Estatuko oinarrizko legeriak eskubide horiei buruz egiten duen zehaztapen zehatzaren mende egon behar du.</w:t>
      </w:r>
    </w:p>
    <w:p w14:paraId="1EA43155" w14:textId="77777777" w:rsidR="009944FC" w:rsidRPr="009944FC" w:rsidRDefault="009944FC" w:rsidP="00336E50">
      <w:pPr>
        <w:pStyle w:val="Prrafodelista"/>
        <w:spacing w:line="360" w:lineRule="auto"/>
        <w:ind w:left="709" w:firstLine="425"/>
        <w:jc w:val="both"/>
        <w:rPr>
          <w:sz w:val="24"/>
          <w:szCs w:val="24"/>
          <w:rFonts w:ascii="Arial" w:hAnsi="Arial" w:cs="Arial"/>
        </w:rPr>
      </w:pPr>
      <w:r>
        <w:rPr>
          <w:sz w:val="24"/>
          <w:rFonts w:ascii="Arial" w:hAnsi="Arial"/>
        </w:rPr>
        <w:t xml:space="preserve">Horri dagokionez, gogoeta batzuk egin behar dira aipatutako guraso-baimenari buruz.</w:t>
      </w:r>
    </w:p>
    <w:p w14:paraId="1C054BE5" w14:textId="77777777" w:rsidR="009944FC" w:rsidRPr="009944FC" w:rsidRDefault="009944FC" w:rsidP="00336E50">
      <w:pPr>
        <w:pStyle w:val="Prrafodelista"/>
        <w:spacing w:line="360" w:lineRule="auto"/>
        <w:ind w:left="709" w:firstLine="425"/>
        <w:jc w:val="both"/>
        <w:rPr>
          <w:sz w:val="24"/>
          <w:szCs w:val="24"/>
          <w:rFonts w:ascii="Arial" w:hAnsi="Arial" w:cs="Arial"/>
        </w:rPr>
      </w:pPr>
      <w:r>
        <w:rPr>
          <w:sz w:val="24"/>
          <w:rFonts w:ascii="Arial" w:hAnsi="Arial"/>
        </w:rPr>
        <w:t xml:space="preserve">Baimen horren erregulazioak bi transposizio-epe ditu: gainerako baimen guztietarako aurreikusitako epe orokorra,</w:t>
      </w:r>
      <w:r>
        <w:rPr>
          <w:sz w:val="24"/>
          <w:rFonts w:ascii="Arial" w:hAnsi="Arial"/>
        </w:rPr>
        <w:t xml:space="preserve"> </w:t>
      </w:r>
      <w:r>
        <w:rPr>
          <w:sz w:val="24"/>
          <w:rFonts w:ascii="Arial" w:hAnsi="Arial"/>
        </w:rPr>
        <w:t xml:space="preserve">2022ko abuztuaren 2a, eta baimen mota horri lotutako prestazio ekonomikoen araubidea zehazteko epe berezia, 2024ko abuztuaren 2an amaituko dena.</w:t>
      </w:r>
    </w:p>
    <w:p w14:paraId="123D44A5" w14:textId="77777777" w:rsidR="00336E50" w:rsidRDefault="009944FC" w:rsidP="00336E50">
      <w:pPr>
        <w:pStyle w:val="Prrafodelista"/>
        <w:spacing w:line="360" w:lineRule="auto"/>
        <w:ind w:left="709" w:firstLine="425"/>
        <w:jc w:val="both"/>
        <w:rPr>
          <w:sz w:val="24"/>
          <w:szCs w:val="24"/>
          <w:rFonts w:ascii="Arial" w:hAnsi="Arial" w:cs="Arial"/>
        </w:rPr>
      </w:pPr>
      <w:r>
        <w:rPr>
          <w:sz w:val="24"/>
          <w:rFonts w:ascii="Arial" w:hAnsi="Arial"/>
        </w:rPr>
        <w:t xml:space="preserve">Egia da ekainaren 28ko 5/2023 Errege Lege-dekretuak 8 aste arteko guraso-baimena aitortzen duela adingabeak 8 urte bete arte, baina baimen horri lotutako prestazio ekonomikoaren baldintzak Estatuak zehaztu eta transposizioa egiteko zain daude.</w:t>
      </w:r>
    </w:p>
    <w:p w14:paraId="537F271C" w14:textId="77777777" w:rsidR="009944FC" w:rsidRPr="009944FC" w:rsidRDefault="009944FC" w:rsidP="00336E50">
      <w:pPr>
        <w:pStyle w:val="Prrafodelista"/>
        <w:spacing w:line="360" w:lineRule="auto"/>
        <w:ind w:left="709" w:firstLine="425"/>
        <w:jc w:val="both"/>
        <w:rPr>
          <w:sz w:val="24"/>
          <w:szCs w:val="24"/>
          <w:rFonts w:ascii="Arial" w:hAnsi="Arial" w:cs="Arial"/>
        </w:rPr>
      </w:pPr>
      <w:r>
        <w:rPr>
          <w:sz w:val="24"/>
          <w:rFonts w:ascii="Arial" w:hAnsi="Arial"/>
        </w:rPr>
        <w:t xml:space="preserve"> </w:t>
      </w:r>
      <w:r>
        <w:rPr>
          <w:sz w:val="24"/>
          <w:rFonts w:ascii="Arial" w:hAnsi="Arial"/>
        </w:rPr>
        <w:t xml:space="preserve">Estatuak eta autonomia-erkidegoek 2024ko urtarrilean Madrilen egindako Funtzio Publikoaren arloko koordinazio-bileran iragarri zenez, Estatuak aurreikusita dauka transposizioa horretarako ezarritako epea amaitu baino lehen egitea.</w:t>
      </w:r>
    </w:p>
    <w:p w14:paraId="44F025B5" w14:textId="77777777" w:rsidR="00F27C7D" w:rsidRDefault="009944FC" w:rsidP="00336E50">
      <w:pPr>
        <w:pStyle w:val="Prrafodelista"/>
        <w:spacing w:line="360" w:lineRule="auto"/>
        <w:ind w:left="709" w:firstLine="425"/>
        <w:jc w:val="both"/>
        <w:rPr>
          <w:sz w:val="24"/>
          <w:szCs w:val="24"/>
          <w:rFonts w:ascii="Arial" w:hAnsi="Arial" w:cs="Arial"/>
        </w:rPr>
      </w:pPr>
      <w:r>
        <w:rPr>
          <w:sz w:val="24"/>
          <w:rFonts w:ascii="Arial" w:hAnsi="Arial"/>
        </w:rPr>
        <w:t xml:space="preserve">Hori dela eta, Nafarroako Foru Komunitateak, Nafarroak berezkoak dituen eskumenak baliatuz, baimena Nafarroako foru-ordenamenduan txertatu ahal izateko, kontuan hartu beharko ditu Estatuko araudiak eskubide horren behin betiko konfigurazioan finkatzen dituen baldintzak, bai eta ezartzen diren aurreikuspen ekonomikoak ere, eskubide hori nola zehazten den aintzat hartuta, berau aurreikusten duten Estatuko arauen azterketa xehearen bidez.</w:t>
      </w:r>
    </w:p>
    <w:p w14:paraId="539D4A19" w14:textId="3D32122D" w:rsidR="009944FC" w:rsidRDefault="009944FC" w:rsidP="00336E50">
      <w:pPr>
        <w:pStyle w:val="Prrafodelista"/>
        <w:numPr>
          <w:ilvl w:val="0"/>
          <w:numId w:val="1"/>
        </w:numPr>
        <w:spacing w:line="360" w:lineRule="auto"/>
        <w:ind w:left="709" w:firstLine="425"/>
        <w:jc w:val="both"/>
        <w:rPr>
          <w:sz w:val="24"/>
          <w:szCs w:val="24"/>
          <w:rFonts w:ascii="Arial" w:hAnsi="Arial" w:cs="Arial"/>
        </w:rPr>
      </w:pPr>
      <w:r>
        <w:rPr>
          <w:sz w:val="24"/>
          <w:rFonts w:ascii="Arial" w:hAnsi="Arial"/>
        </w:rPr>
        <w:t xml:space="preserve">Galdera horren erantzuna ezezkoa baldin bada, Nafarroako Gobernuak noiz aurkeztuko du Nafarroako Administrazio Publikoen Zerbitzuko Langileen Estatutua aldatzeko foru-lege proiektu bat, gurasoei onartuko diena seme-alaba edo harreran urtebetetik gora hartutako adingabea zaintzeko baimena, adingabeak zortzi urte bete arte?</w:t>
      </w:r>
    </w:p>
    <w:p w14:paraId="54309419" w14:textId="77777777" w:rsidR="00336E50" w:rsidRDefault="00336E50" w:rsidP="00336E50">
      <w:pPr>
        <w:pStyle w:val="Prrafodelista"/>
        <w:spacing w:line="360" w:lineRule="auto"/>
        <w:ind w:left="709" w:firstLine="425"/>
        <w:jc w:val="both"/>
        <w:rPr>
          <w:sz w:val="24"/>
          <w:szCs w:val="24"/>
          <w:rFonts w:ascii="Arial" w:hAnsi="Arial" w:cs="Arial"/>
        </w:rPr>
      </w:pPr>
      <w:r>
        <w:rPr>
          <w:sz w:val="24"/>
          <w:rFonts w:ascii="Arial" w:hAnsi="Arial"/>
        </w:rPr>
        <w:t xml:space="preserve">Une honetan, Funtzio Publikoaren Zuzendaritza Nagusiko langileek eta erakunde sindikaletako ordezkariek osatutako lantaldeetan, Nafarroako Funtzio Publikoaren Estatutuaren Foru-lege proiektu berriaren testua aztertzen, analizatzen eta idazten ari dira. Proiektu horretan, Nafarroako enplegatu publikoentzako lan-baldintza onuragarrienak ezarriko dira –guraso-baimena barne–, Estatuak haren definizioa amaitu eta zuzentarauaren azken transposizioa egin ondoren. Horrela, Konstituzioaren 103.3 artikuluak funtzionario publikoen estatutuaren arloan ezartzen duen lege-erreserba errespetatuko da, eta, beraz, aitortzen diren eskubideen funtsezko edukiaren lege-erregulazioa bermatuko da, enplegatu publikoen eskubideak babeste aldera (Espainiako Konstituzioaren 53.1 artikulua).</w:t>
      </w:r>
    </w:p>
    <w:p w14:paraId="705A456B" w14:textId="77777777" w:rsidR="00F27C7D" w:rsidRDefault="00336E50" w:rsidP="00336E50">
      <w:pPr>
        <w:pStyle w:val="Prrafodelista"/>
        <w:spacing w:line="360" w:lineRule="auto"/>
        <w:ind w:left="709" w:firstLine="425"/>
        <w:jc w:val="both"/>
        <w:rPr>
          <w:sz w:val="24"/>
          <w:szCs w:val="24"/>
          <w:rFonts w:ascii="Arial" w:hAnsi="Arial" w:cs="Arial"/>
        </w:rPr>
      </w:pPr>
      <w:r>
        <w:rPr>
          <w:sz w:val="24"/>
          <w:rFonts w:ascii="Arial" w:hAnsi="Arial"/>
        </w:rPr>
        <w:t xml:space="preserve">Foru lege proiektua aurkezteko datari dagokionez, ezarritako kronogramaren arabera, 2025ean bidaliko da Legebiltzarrera.</w:t>
      </w:r>
    </w:p>
    <w:p w14:paraId="4E4642C6" w14:textId="4BE37708" w:rsidR="009944FC" w:rsidRDefault="009944FC" w:rsidP="00336E50">
      <w:pPr>
        <w:pStyle w:val="Prrafodelista"/>
        <w:numPr>
          <w:ilvl w:val="0"/>
          <w:numId w:val="1"/>
        </w:numPr>
        <w:spacing w:line="360" w:lineRule="auto"/>
        <w:ind w:left="709" w:firstLine="425"/>
        <w:jc w:val="both"/>
        <w:rPr>
          <w:sz w:val="24"/>
          <w:szCs w:val="24"/>
          <w:rFonts w:ascii="Arial" w:hAnsi="Arial" w:cs="Arial"/>
        </w:rPr>
      </w:pPr>
      <w:r>
        <w:rPr>
          <w:sz w:val="24"/>
          <w:rFonts w:ascii="Arial" w:hAnsi="Arial"/>
        </w:rPr>
        <w:t xml:space="preserve">Nafarroako administrazio publikoetako lan-kontratudunek ordaindu gabeko guraso-baimen hori har al dezakete, Langileen Estatutuaren 48. artikuluan ezarritakoa kontuan hartuta?</w:t>
      </w:r>
      <w:r>
        <w:rPr>
          <w:sz w:val="24"/>
          <w:rFonts w:ascii="Arial" w:hAnsi="Arial"/>
        </w:rPr>
        <w:t xml:space="preserve"> </w:t>
      </w:r>
      <w:r>
        <w:rPr>
          <w:sz w:val="24"/>
          <w:rFonts w:ascii="Arial" w:hAnsi="Arial"/>
        </w:rPr>
        <w:t xml:space="preserve">Erantzuna ezezkoa bada, zergatik ez zaie ematen langile horiei guraso-baimen hori?</w:t>
      </w:r>
      <w:r>
        <w:rPr>
          <w:sz w:val="24"/>
          <w:rFonts w:ascii="Arial" w:hAnsi="Arial"/>
        </w:rPr>
        <w:t xml:space="preserve"> </w:t>
      </w:r>
    </w:p>
    <w:p w14:paraId="787C7799" w14:textId="77777777" w:rsidR="00336E50" w:rsidRPr="00336E50" w:rsidRDefault="00336E50" w:rsidP="00336E50">
      <w:pPr>
        <w:pStyle w:val="Prrafodelista"/>
        <w:spacing w:line="360" w:lineRule="auto"/>
        <w:ind w:left="709" w:firstLine="425"/>
        <w:jc w:val="both"/>
        <w:rPr>
          <w:sz w:val="24"/>
          <w:szCs w:val="24"/>
          <w:rFonts w:ascii="Arial" w:hAnsi="Arial" w:cs="Arial"/>
        </w:rPr>
      </w:pPr>
      <w:r>
        <w:rPr>
          <w:sz w:val="24"/>
          <w:rFonts w:ascii="Arial" w:hAnsi="Arial"/>
        </w:rPr>
        <w:t xml:space="preserve">Esan bezala, baimen horri lotutako prestazio ekonomikoaren baldintzak Estatuaren zehaztapenaren zain daudenez, lan-kontratudun langileek Langileen Estatutuaren 48 bis artikuluan aurreikusitako guraso-baimena eskatzen badute, baimen hori baliatu ahal izango lukete, baina ordaindu gabeko baimena izango litzateke, gaur egun gure araudian araututako beste baimen batzuen antzekoa (egungo norberaren gauzetarako ordaindu gabeko lizentzia).</w:t>
      </w:r>
    </w:p>
    <w:p w14:paraId="1BA9124E" w14:textId="77777777" w:rsidR="00F27C7D" w:rsidRDefault="00336E50" w:rsidP="00336E50">
      <w:pPr>
        <w:pStyle w:val="Prrafodelista"/>
        <w:spacing w:line="360" w:lineRule="auto"/>
        <w:ind w:left="709" w:firstLine="425"/>
        <w:jc w:val="both"/>
        <w:rPr>
          <w:sz w:val="24"/>
          <w:szCs w:val="24"/>
          <w:rFonts w:ascii="Arial" w:hAnsi="Arial" w:cs="Arial"/>
        </w:rPr>
      </w:pPr>
      <w:r>
        <w:rPr>
          <w:sz w:val="24"/>
          <w:rFonts w:ascii="Arial" w:hAnsi="Arial"/>
        </w:rPr>
        <w:t xml:space="preserve">Hala ere, Administrazio Erroan ez dago jasota lan-kontratudun langileek baimen hori baliatzeko eskaerarik egin dutenik eta, beraz, baimen hori ukatu den kasurik.</w:t>
      </w:r>
    </w:p>
    <w:p w14:paraId="0D131016" w14:textId="77777777" w:rsidR="00F27C7D" w:rsidRDefault="00994923" w:rsidP="00C109B3">
      <w:pPr>
        <w:pStyle w:val="Default"/>
        <w:spacing w:line="360" w:lineRule="auto"/>
        <w:jc w:val="both"/>
      </w:pPr>
      <w:r>
        <w:t xml:space="preserve">           </w:t>
      </w:r>
      <w:r>
        <w:t xml:space="preserve">Hori guztia jakinarazten dizut, Nafarroako Parlamentuko Erregelamenduaren 215. artikuluan xedatutakoa betez.</w:t>
      </w:r>
    </w:p>
    <w:p w14:paraId="631ABDC8" w14:textId="403003EA" w:rsidR="001A2FB7" w:rsidRDefault="00EF1EE8" w:rsidP="00E7198E">
      <w:pPr>
        <w:suppressAutoHyphens/>
        <w:spacing w:line="360" w:lineRule="auto"/>
        <w:rPr>
          <w:sz w:val="24"/>
          <w:szCs w:val="24"/>
          <w:rFonts w:ascii="Arial" w:hAnsi="Arial" w:cs="Arial"/>
        </w:rPr>
      </w:pPr>
      <w:r>
        <w:rPr>
          <w:sz w:val="24"/>
          <w:rFonts w:ascii="Arial" w:hAnsi="Arial"/>
        </w:rPr>
        <w:t xml:space="preserve">Iruñean, 2024ko ekainaren 24an</w:t>
      </w:r>
      <w:r>
        <w:rPr>
          <w:sz w:val="24"/>
          <w:rFonts w:ascii="Arial" w:hAnsi="Arial"/>
        </w:rPr>
        <w:t xml:space="preserve"> </w:t>
      </w:r>
    </w:p>
    <w:p w14:paraId="1847CC7B" w14:textId="77777777" w:rsidR="00F27C7D" w:rsidRDefault="00E7198E" w:rsidP="00E7198E">
      <w:pPr>
        <w:suppressAutoHyphens/>
        <w:spacing w:line="360" w:lineRule="auto"/>
        <w:rPr>
          <w:sz w:val="24"/>
          <w:szCs w:val="24"/>
          <w:rFonts w:ascii="Arial" w:hAnsi="Arial" w:cs="Arial"/>
        </w:rPr>
      </w:pPr>
      <w:r>
        <w:rPr>
          <w:sz w:val="24"/>
          <w:rFonts w:ascii="Arial" w:hAnsi="Arial"/>
        </w:rPr>
        <w:t xml:space="preserve">Barneko, Funtzio Publikoko eta Justiziako kontseilaria:</w:t>
      </w:r>
      <w:r>
        <w:rPr>
          <w:sz w:val="24"/>
          <w:rFonts w:ascii="Arial" w:hAnsi="Arial"/>
        </w:rPr>
        <w:t xml:space="preserve"> </w:t>
      </w:r>
      <w:r>
        <w:rPr>
          <w:sz w:val="24"/>
          <w:rFonts w:ascii="Arial" w:hAnsi="Arial"/>
        </w:rPr>
        <w:t xml:space="preserve">M.ª Amparo López Antelo</w:t>
      </w:r>
    </w:p>
    <w:p w14:paraId="157C535E" w14:textId="77777777" w:rsidR="00F27C7D" w:rsidRDefault="00F27C7D" w:rsidP="001A2FB7">
      <w:pPr>
        <w:suppressAutoHyphens/>
        <w:spacing w:line="360" w:lineRule="auto"/>
        <w:jc w:val="center"/>
        <w:rPr>
          <w:rFonts w:ascii="Arial" w:hAnsi="Arial" w:cs="Arial"/>
          <w:sz w:val="24"/>
          <w:szCs w:val="24"/>
          <w:lang w:val="es-ES_tradnl" w:eastAsia="ar-SA"/>
        </w:rPr>
      </w:pPr>
    </w:p>
    <w:p w14:paraId="0051A388" w14:textId="7324F9ED" w:rsidR="00A2145B" w:rsidRPr="001A2FB7" w:rsidRDefault="00A2145B" w:rsidP="00062A1D"/>
    <w:sectPr w:rsidR="00A2145B" w:rsidRPr="001A2FB7"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7016F" w14:textId="77777777" w:rsidR="00C649F7" w:rsidRDefault="00C649F7">
      <w:r>
        <w:separator/>
      </w:r>
    </w:p>
  </w:endnote>
  <w:endnote w:type="continuationSeparator" w:id="0">
    <w:p w14:paraId="47498638"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7CBF" w14:textId="77777777" w:rsidR="00C649F7" w:rsidRDefault="00C649F7">
      <w:r>
        <w:separator/>
      </w:r>
    </w:p>
  </w:footnote>
  <w:footnote w:type="continuationSeparator" w:id="0">
    <w:p w14:paraId="1D9A584A"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2DF4" w14:textId="7D16EA3C" w:rsidR="00F344C7" w:rsidRDefault="00F344C7" w:rsidP="00192064">
    <w:pPr>
      <w:pStyle w:val="Encabezado"/>
      <w:tabs>
        <w:tab w:val="left" w:pos="5355"/>
      </w:tabs>
    </w:pPr>
  </w:p>
  <w:p w14:paraId="3A7FDAB5" w14:textId="77777777" w:rsidR="00F344C7" w:rsidRDefault="00F344C7" w:rsidP="00F344C7">
    <w:pPr>
      <w:pStyle w:val="Encabezado"/>
      <w:jc w:val="center"/>
    </w:pPr>
  </w:p>
  <w:p w14:paraId="55F62F43"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43DD" w14:textId="6D4C8339"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451B"/>
    <w:multiLevelType w:val="hybridMultilevel"/>
    <w:tmpl w:val="D85CF020"/>
    <w:lvl w:ilvl="0" w:tplc="4F3E57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6229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463A"/>
    <w:rsid w:val="000B64A1"/>
    <w:rsid w:val="00190AB4"/>
    <w:rsid w:val="00192064"/>
    <w:rsid w:val="001A2FB7"/>
    <w:rsid w:val="00273425"/>
    <w:rsid w:val="00277C9A"/>
    <w:rsid w:val="002F09C8"/>
    <w:rsid w:val="00336E50"/>
    <w:rsid w:val="003A4FD0"/>
    <w:rsid w:val="003A6401"/>
    <w:rsid w:val="003C56E1"/>
    <w:rsid w:val="003F1206"/>
    <w:rsid w:val="004151ED"/>
    <w:rsid w:val="00461210"/>
    <w:rsid w:val="005367EB"/>
    <w:rsid w:val="005B095B"/>
    <w:rsid w:val="00696F6F"/>
    <w:rsid w:val="006A5952"/>
    <w:rsid w:val="007018B0"/>
    <w:rsid w:val="0072604C"/>
    <w:rsid w:val="007921A8"/>
    <w:rsid w:val="00793F61"/>
    <w:rsid w:val="00794754"/>
    <w:rsid w:val="00803AE4"/>
    <w:rsid w:val="008870C3"/>
    <w:rsid w:val="008F7588"/>
    <w:rsid w:val="00943144"/>
    <w:rsid w:val="00945E5D"/>
    <w:rsid w:val="00994342"/>
    <w:rsid w:val="009944FC"/>
    <w:rsid w:val="00994923"/>
    <w:rsid w:val="009C6F14"/>
    <w:rsid w:val="009E202F"/>
    <w:rsid w:val="009E381E"/>
    <w:rsid w:val="00A077F0"/>
    <w:rsid w:val="00A117E7"/>
    <w:rsid w:val="00A2145B"/>
    <w:rsid w:val="00A357A5"/>
    <w:rsid w:val="00A52259"/>
    <w:rsid w:val="00A747D8"/>
    <w:rsid w:val="00A76DCB"/>
    <w:rsid w:val="00AB50BD"/>
    <w:rsid w:val="00AC4472"/>
    <w:rsid w:val="00AE76D9"/>
    <w:rsid w:val="00AF194B"/>
    <w:rsid w:val="00B00F2E"/>
    <w:rsid w:val="00B46857"/>
    <w:rsid w:val="00B662C6"/>
    <w:rsid w:val="00B96F7E"/>
    <w:rsid w:val="00BA7B9D"/>
    <w:rsid w:val="00BD6A02"/>
    <w:rsid w:val="00BE2BD3"/>
    <w:rsid w:val="00BF265F"/>
    <w:rsid w:val="00C109B3"/>
    <w:rsid w:val="00C40353"/>
    <w:rsid w:val="00C56D21"/>
    <w:rsid w:val="00C649F7"/>
    <w:rsid w:val="00CA2943"/>
    <w:rsid w:val="00CB03BC"/>
    <w:rsid w:val="00CC1284"/>
    <w:rsid w:val="00CC459A"/>
    <w:rsid w:val="00D1721E"/>
    <w:rsid w:val="00DB645C"/>
    <w:rsid w:val="00DF6784"/>
    <w:rsid w:val="00E51A02"/>
    <w:rsid w:val="00E7198E"/>
    <w:rsid w:val="00E8181E"/>
    <w:rsid w:val="00EC5374"/>
    <w:rsid w:val="00EF1EE8"/>
    <w:rsid w:val="00EF2A4C"/>
    <w:rsid w:val="00F037C2"/>
    <w:rsid w:val="00F27C7D"/>
    <w:rsid w:val="00F344C7"/>
    <w:rsid w:val="00F4445E"/>
    <w:rsid w:val="00FA726D"/>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107D8E"/>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u-ES"/>
    </w:rPr>
  </w:style>
  <w:style w:type="paragraph" w:styleId="Prrafodelista">
    <w:name w:val="List Paragraph"/>
    <w:basedOn w:val="Normal"/>
    <w:uiPriority w:val="34"/>
    <w:qFormat/>
    <w:rsid w:val="0099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5</cp:revision>
  <cp:lastPrinted>2024-04-30T13:12:00Z</cp:lastPrinted>
  <dcterms:created xsi:type="dcterms:W3CDTF">2024-06-25T06:22:00Z</dcterms:created>
  <dcterms:modified xsi:type="dcterms:W3CDTF">2024-06-26T08:47:00Z</dcterms:modified>
</cp:coreProperties>
</file>