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27BF" w14:textId="6E5B7BB6" w:rsidR="004602C5" w:rsidRPr="0003460A" w:rsidRDefault="00632A99" w:rsidP="004602C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 xml:space="preserve">Unión del </w:t>
      </w:r>
      <w:proofErr w:type="spellStart"/>
      <w:r>
        <w:rPr>
          <w:rFonts w:asciiTheme="majorHAnsi" w:hAnsiTheme="majorHAnsi"/>
          <w:sz w:val="22"/>
        </w:rPr>
        <w:t>Pueblo</w:t>
      </w:r>
      <w:proofErr w:type="spellEnd"/>
      <w:r>
        <w:rPr>
          <w:rFonts w:asciiTheme="majorHAnsi" w:hAnsiTheme="majorHAnsi"/>
          <w:sz w:val="22"/>
        </w:rPr>
        <w:t xml:space="preserve"> Navarro talde parlamentarioko Iñaki Iriarte López jaunak idatziz erantzuteko galdera aurkeztu du Lurralde Kohesiorako Departamentuaren 2023-2027 Hizkuntza Planeko sentsibilizazio-pilulei buruz (11-24/PES-00253). Zehazki, aipatzen du Lurralde Kohesiorako Departamentuaren 2023-2027 Hizkuntza Planaren 21. orrialdean honako ekintza hau jasotzen dela: “Hizkuntza-eskubideei eta hizkuntzaren eta kalitatearen arteko harremanari buruzko sentsibilizazio-pilulak igortzea langile guztiei”. Eta, horren harira, galdetzen du:</w:t>
      </w:r>
    </w:p>
    <w:p w14:paraId="3BBEB16A" w14:textId="684B1653" w:rsidR="004602C5" w:rsidRPr="0003460A" w:rsidRDefault="0003460A" w:rsidP="004602C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– Prestatu al dira jada pilula horiek?</w:t>
      </w:r>
    </w:p>
    <w:p w14:paraId="1DA8FFFC" w14:textId="763E89D2" w:rsidR="004602C5" w:rsidRPr="0003460A" w:rsidRDefault="0003460A" w:rsidP="004602C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– Aurreikusita al dago Euskarabidearen webgunean edo kasuko departamentuaren webgunean argitaratzea hori? Hona hemen Nafarroako Gobernuko Lurralde Kohesiorako kontseilaria ematen dion informazioa:</w:t>
      </w:r>
    </w:p>
    <w:p w14:paraId="08F3E3E9" w14:textId="77777777" w:rsidR="0003460A" w:rsidRDefault="0003460A" w:rsidP="004602C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DDFC8FE" w14:textId="01E6A927" w:rsidR="004602C5" w:rsidRPr="0003460A" w:rsidRDefault="004602C5" w:rsidP="00632A9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Une honetan ez da oraindik prestatu galderan aipatzen den materiala, eta, beraz, ez da inolako euskarritan argitaratu.</w:t>
      </w:r>
    </w:p>
    <w:p w14:paraId="73F583D3" w14:textId="77777777" w:rsidR="0003460A" w:rsidRPr="0003460A" w:rsidRDefault="00632A99" w:rsidP="0003460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 xml:space="preserve">Hori jakinarazten dut, Nafarroako Parlamentuko Erregelamenduaren 215. artikuluan xedatutakoa betez. </w:t>
      </w:r>
    </w:p>
    <w:p w14:paraId="56D188AB" w14:textId="071962F2" w:rsidR="00632A99" w:rsidRPr="0003460A" w:rsidRDefault="00632A99" w:rsidP="0003460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Iruñean, 2024ko ekainaren 17an.</w:t>
      </w:r>
    </w:p>
    <w:p w14:paraId="4D706083" w14:textId="081493BB" w:rsidR="00A2145B" w:rsidRPr="0042068B" w:rsidRDefault="0003460A" w:rsidP="0042068B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 xml:space="preserve">Lurralde Kohesiorako kontseilaria: </w:t>
      </w:r>
      <w:proofErr w:type="spellStart"/>
      <w:r>
        <w:rPr>
          <w:rFonts w:asciiTheme="majorHAnsi" w:hAnsiTheme="majorHAnsi"/>
          <w:sz w:val="22"/>
        </w:rPr>
        <w:t>Óscar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Chivite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Cornago</w:t>
      </w:r>
      <w:proofErr w:type="spellEnd"/>
    </w:p>
    <w:sectPr w:rsidR="00A2145B" w:rsidRPr="0042068B" w:rsidSect="00F037C2">
      <w:headerReference w:type="default" r:id="rId6"/>
      <w:headerReference w:type="first" r:id="rId7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B926" w14:textId="77777777" w:rsidR="00365417" w:rsidRDefault="00365417">
      <w:r>
        <w:separator/>
      </w:r>
    </w:p>
  </w:endnote>
  <w:endnote w:type="continuationSeparator" w:id="0">
    <w:p w14:paraId="38822A95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1E72" w14:textId="77777777" w:rsidR="00365417" w:rsidRDefault="00365417">
      <w:r>
        <w:separator/>
      </w:r>
    </w:p>
  </w:footnote>
  <w:footnote w:type="continuationSeparator" w:id="0">
    <w:p w14:paraId="631991E8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849E" w14:textId="3AB7AFB5" w:rsidR="00F344C7" w:rsidRDefault="00192064" w:rsidP="00192064">
    <w:pPr>
      <w:pStyle w:val="Encabezado"/>
      <w:tabs>
        <w:tab w:val="left" w:pos="5355"/>
      </w:tabs>
    </w:pPr>
    <w:r>
      <w:tab/>
    </w:r>
  </w:p>
  <w:p w14:paraId="5E4AA725" w14:textId="77777777" w:rsidR="00F344C7" w:rsidRDefault="00F344C7" w:rsidP="00F344C7">
    <w:pPr>
      <w:pStyle w:val="Encabezado"/>
      <w:jc w:val="center"/>
    </w:pPr>
  </w:p>
  <w:p w14:paraId="70FB191F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4C81" w14:textId="4B356219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60A"/>
    <w:rsid w:val="000729E0"/>
    <w:rsid w:val="0009463A"/>
    <w:rsid w:val="000B64A1"/>
    <w:rsid w:val="000C02BB"/>
    <w:rsid w:val="0016419F"/>
    <w:rsid w:val="00190AB4"/>
    <w:rsid w:val="00192064"/>
    <w:rsid w:val="001A0FCC"/>
    <w:rsid w:val="00277C9A"/>
    <w:rsid w:val="0028263D"/>
    <w:rsid w:val="002F09C8"/>
    <w:rsid w:val="00365417"/>
    <w:rsid w:val="003A4FD0"/>
    <w:rsid w:val="003D02A7"/>
    <w:rsid w:val="003F1206"/>
    <w:rsid w:val="0042068B"/>
    <w:rsid w:val="004602C5"/>
    <w:rsid w:val="00467763"/>
    <w:rsid w:val="00511892"/>
    <w:rsid w:val="005367EB"/>
    <w:rsid w:val="005B095B"/>
    <w:rsid w:val="005D0215"/>
    <w:rsid w:val="00632A99"/>
    <w:rsid w:val="0068032D"/>
    <w:rsid w:val="00696F6F"/>
    <w:rsid w:val="006A5952"/>
    <w:rsid w:val="006F55EC"/>
    <w:rsid w:val="007018B0"/>
    <w:rsid w:val="00793F61"/>
    <w:rsid w:val="00794754"/>
    <w:rsid w:val="00943144"/>
    <w:rsid w:val="00994342"/>
    <w:rsid w:val="009E202F"/>
    <w:rsid w:val="009E381E"/>
    <w:rsid w:val="009F410E"/>
    <w:rsid w:val="00A077F0"/>
    <w:rsid w:val="00A117E7"/>
    <w:rsid w:val="00A21031"/>
    <w:rsid w:val="00A2145B"/>
    <w:rsid w:val="00A357A5"/>
    <w:rsid w:val="00A52259"/>
    <w:rsid w:val="00A601D9"/>
    <w:rsid w:val="00AB50BD"/>
    <w:rsid w:val="00B46857"/>
    <w:rsid w:val="00B662C6"/>
    <w:rsid w:val="00B96F7E"/>
    <w:rsid w:val="00BA0C45"/>
    <w:rsid w:val="00BA7B9D"/>
    <w:rsid w:val="00BD6A02"/>
    <w:rsid w:val="00BE2BD3"/>
    <w:rsid w:val="00CA2943"/>
    <w:rsid w:val="00CB03BC"/>
    <w:rsid w:val="00CC1284"/>
    <w:rsid w:val="00D21BBF"/>
    <w:rsid w:val="00DF6784"/>
    <w:rsid w:val="00E51A02"/>
    <w:rsid w:val="00E54EF9"/>
    <w:rsid w:val="00E8181E"/>
    <w:rsid w:val="00EC5374"/>
    <w:rsid w:val="00F037C2"/>
    <w:rsid w:val="00F1456B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2D8ADC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Martin Cestao, Nerea</cp:lastModifiedBy>
  <cp:revision>5</cp:revision>
  <cp:lastPrinted>2015-10-05T06:52:00Z</cp:lastPrinted>
  <dcterms:created xsi:type="dcterms:W3CDTF">2024-06-26T08:57:00Z</dcterms:created>
  <dcterms:modified xsi:type="dcterms:W3CDTF">2024-07-29T10:45:00Z</dcterms:modified>
</cp:coreProperties>
</file>