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4C6C1996" w14:textId="77777777" w:rsidTr="005C5D95">
        <w:tc>
          <w:tcPr>
            <w:tcW w:w="13876" w:type="dxa"/>
          </w:tcPr>
          <w:p w14:paraId="64D4B378" w14:textId="77777777" w:rsidR="005C5D95" w:rsidRDefault="005C5D95" w:rsidP="00824EAD">
            <w:pPr>
              <w:spacing w:line="360" w:lineRule="auto"/>
              <w:ind w:left="-3384" w:right="-108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4EF5F2B0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46D121AC" w14:textId="77777777" w:rsidR="00FA171C" w:rsidRDefault="00FA171C" w:rsidP="00FA171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005A830" w14:textId="77777777" w:rsidR="00174886" w:rsidRDefault="005C5D95" w:rsidP="00174886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35063">
        <w:rPr>
          <w:rFonts w:ascii="Arial" w:hAnsi="Arial" w:cs="Arial"/>
          <w:sz w:val="22"/>
          <w:szCs w:val="22"/>
        </w:rPr>
        <w:t xml:space="preserve">La Consejera de Cultura, Deporte y Turismo del Gobierno de Navarra, en relación a la </w:t>
      </w:r>
      <w:r w:rsidR="00CC6D58">
        <w:rPr>
          <w:rFonts w:ascii="Arial" w:hAnsi="Arial" w:cs="Arial"/>
          <w:sz w:val="22"/>
          <w:szCs w:val="22"/>
        </w:rPr>
        <w:t>Pregunta escrita formulada por el Parlamentario</w:t>
      </w:r>
      <w:r w:rsidRPr="00C35063">
        <w:rPr>
          <w:rFonts w:ascii="Arial" w:hAnsi="Arial" w:cs="Arial"/>
          <w:sz w:val="22"/>
          <w:szCs w:val="22"/>
        </w:rPr>
        <w:t xml:space="preserve"> Foral </w:t>
      </w:r>
      <w:r w:rsidR="004F146C" w:rsidRPr="00C35063">
        <w:rPr>
          <w:rFonts w:ascii="Arial" w:hAnsi="Arial" w:cs="Arial"/>
          <w:sz w:val="22"/>
          <w:szCs w:val="22"/>
        </w:rPr>
        <w:t>D</w:t>
      </w:r>
      <w:r w:rsidR="00CC6D58">
        <w:rPr>
          <w:rFonts w:ascii="Arial" w:hAnsi="Arial" w:cs="Arial"/>
          <w:sz w:val="22"/>
          <w:szCs w:val="22"/>
        </w:rPr>
        <w:t xml:space="preserve">. Javier </w:t>
      </w:r>
      <w:r w:rsidR="00026638">
        <w:rPr>
          <w:rFonts w:ascii="Arial" w:hAnsi="Arial" w:cs="Arial"/>
          <w:sz w:val="22"/>
          <w:szCs w:val="22"/>
        </w:rPr>
        <w:t xml:space="preserve">Trigo </w:t>
      </w:r>
      <w:proofErr w:type="spellStart"/>
      <w:r w:rsidR="00026638">
        <w:rPr>
          <w:rFonts w:ascii="Arial" w:hAnsi="Arial" w:cs="Arial"/>
          <w:sz w:val="22"/>
          <w:szCs w:val="22"/>
        </w:rPr>
        <w:t>Oubiña</w:t>
      </w:r>
      <w:proofErr w:type="spellEnd"/>
      <w:r w:rsidR="004F146C" w:rsidRPr="00C35063">
        <w:rPr>
          <w:rFonts w:ascii="Arial" w:hAnsi="Arial" w:cs="Arial"/>
          <w:sz w:val="22"/>
          <w:szCs w:val="22"/>
        </w:rPr>
        <w:t>,</w:t>
      </w:r>
      <w:r w:rsidR="00165C78" w:rsidRPr="00C35063">
        <w:rPr>
          <w:rFonts w:ascii="Arial" w:hAnsi="Arial" w:cs="Arial"/>
          <w:sz w:val="22"/>
          <w:szCs w:val="22"/>
        </w:rPr>
        <w:t xml:space="preserve"> </w:t>
      </w:r>
      <w:r w:rsidR="00CC6D58">
        <w:rPr>
          <w:rFonts w:ascii="Arial" w:hAnsi="Arial" w:cs="Arial"/>
          <w:sz w:val="22"/>
          <w:szCs w:val="22"/>
        </w:rPr>
        <w:t>adscrito</w:t>
      </w:r>
      <w:r w:rsidRPr="00C35063">
        <w:rPr>
          <w:rFonts w:ascii="Arial" w:hAnsi="Arial" w:cs="Arial"/>
          <w:sz w:val="22"/>
          <w:szCs w:val="22"/>
        </w:rPr>
        <w:t xml:space="preserve"> al Grupo Parlamentario </w:t>
      </w:r>
      <w:r w:rsidR="00BA2065">
        <w:rPr>
          <w:rFonts w:ascii="Arial" w:hAnsi="Arial" w:cs="Arial"/>
          <w:sz w:val="22"/>
          <w:szCs w:val="22"/>
        </w:rPr>
        <w:t>Unión del Pueblo Navarro</w:t>
      </w:r>
      <w:r w:rsidRPr="00C35063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C35063">
        <w:rPr>
          <w:rFonts w:ascii="Arial" w:hAnsi="Arial" w:cs="Arial"/>
          <w:sz w:val="22"/>
          <w:szCs w:val="22"/>
        </w:rPr>
        <w:t>(11-24</w:t>
      </w:r>
      <w:r w:rsidR="001D0F75">
        <w:rPr>
          <w:rFonts w:ascii="Arial" w:hAnsi="Arial" w:cs="Arial"/>
          <w:sz w:val="22"/>
          <w:szCs w:val="22"/>
        </w:rPr>
        <w:t>/PES-00287</w:t>
      </w:r>
      <w:r w:rsidRPr="00C35063">
        <w:rPr>
          <w:rFonts w:ascii="Arial" w:hAnsi="Arial" w:cs="Arial"/>
          <w:sz w:val="22"/>
          <w:szCs w:val="22"/>
        </w:rPr>
        <w:t xml:space="preserve">) en la que </w:t>
      </w:r>
      <w:r w:rsidR="00CC6D58">
        <w:rPr>
          <w:rFonts w:ascii="Arial" w:hAnsi="Arial" w:cs="Arial"/>
          <w:sz w:val="22"/>
          <w:szCs w:val="22"/>
        </w:rPr>
        <w:t>pregunta</w:t>
      </w:r>
      <w:r w:rsidR="00C35063">
        <w:rPr>
          <w:rFonts w:ascii="Arial" w:hAnsi="Arial" w:cs="Arial"/>
          <w:sz w:val="22"/>
          <w:szCs w:val="22"/>
        </w:rPr>
        <w:t xml:space="preserve"> </w:t>
      </w:r>
      <w:r w:rsidR="00CC6D58">
        <w:rPr>
          <w:rFonts w:ascii="Arial" w:hAnsi="Arial" w:cs="Arial"/>
          <w:sz w:val="22"/>
          <w:szCs w:val="22"/>
        </w:rPr>
        <w:t xml:space="preserve">sobre </w:t>
      </w:r>
      <w:r w:rsidR="001D0F75">
        <w:rPr>
          <w:rFonts w:ascii="Arial" w:hAnsi="Arial" w:cs="Arial"/>
          <w:sz w:val="22"/>
          <w:szCs w:val="22"/>
        </w:rPr>
        <w:t>los planes que tiene el Gobierno de Navarra</w:t>
      </w:r>
      <w:r w:rsidR="00026638">
        <w:rPr>
          <w:rFonts w:ascii="Arial" w:hAnsi="Arial" w:cs="Arial"/>
          <w:sz w:val="22"/>
          <w:szCs w:val="22"/>
        </w:rPr>
        <w:t xml:space="preserve"> para atender la situación del S</w:t>
      </w:r>
      <w:r w:rsidR="001D0F75">
        <w:rPr>
          <w:rFonts w:ascii="Arial" w:hAnsi="Arial" w:cs="Arial"/>
          <w:sz w:val="22"/>
          <w:szCs w:val="22"/>
        </w:rPr>
        <w:t>anto Cristo de Caparroso</w:t>
      </w:r>
      <w:r w:rsidR="00C35063" w:rsidRPr="00C35063">
        <w:rPr>
          <w:rFonts w:ascii="Arial" w:hAnsi="Arial" w:cs="Arial"/>
          <w:bCs/>
          <w:sz w:val="22"/>
          <w:szCs w:val="22"/>
        </w:rPr>
        <w:t>,</w:t>
      </w:r>
      <w:r w:rsidR="00512C90" w:rsidRPr="00C35063">
        <w:rPr>
          <w:rFonts w:ascii="Arial" w:eastAsiaTheme="minorHAnsi" w:hAnsi="Arial" w:cs="Arial"/>
          <w:sz w:val="22"/>
          <w:szCs w:val="22"/>
          <w:lang w:eastAsia="en-US"/>
        </w:rPr>
        <w:t xml:space="preserve"> t</w:t>
      </w:r>
      <w:r w:rsidR="00044E27" w:rsidRPr="00C35063">
        <w:rPr>
          <w:rFonts w:ascii="Arial" w:hAnsi="Arial" w:cs="Arial"/>
          <w:sz w:val="22"/>
          <w:szCs w:val="22"/>
        </w:rPr>
        <w:t>iene el honor de informarle lo siguiente:</w:t>
      </w:r>
      <w:r w:rsidR="00B700A2" w:rsidRPr="00C3506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54121812" w14:textId="77777777" w:rsidR="00044E27" w:rsidRPr="002E62D5" w:rsidRDefault="00B700A2" w:rsidP="00174886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E62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</w:t>
      </w:r>
      <w:r w:rsidR="00165C78" w:rsidRPr="002E62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2E62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</w:t>
      </w:r>
    </w:p>
    <w:p w14:paraId="211FC9D3" w14:textId="77777777" w:rsidR="00987CA8" w:rsidRDefault="001D0F75" w:rsidP="0017488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0F75">
        <w:rPr>
          <w:rFonts w:ascii="Arial" w:hAnsi="Arial" w:cs="Arial"/>
          <w:sz w:val="22"/>
          <w:szCs w:val="22"/>
        </w:rPr>
        <w:t>El Servicio de Patrimonio Histórico tiene previsto:</w:t>
      </w:r>
    </w:p>
    <w:p w14:paraId="7F52576A" w14:textId="77777777" w:rsidR="00987CA8" w:rsidRDefault="001D0F75" w:rsidP="00174886">
      <w:pPr>
        <w:pStyle w:val="Prrafodelista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F75">
        <w:rPr>
          <w:rFonts w:ascii="Arial" w:hAnsi="Arial" w:cs="Arial"/>
          <w:sz w:val="22"/>
          <w:szCs w:val="22"/>
        </w:rPr>
        <w:t xml:space="preserve">Contar con un levantamiento de planos adecuado del inmueble declarado Bien Inventariado de Navarra por Resolución 90/2018 de 5 de abril publicada en el BON </w:t>
      </w:r>
      <w:r w:rsidR="0059129A">
        <w:rPr>
          <w:rFonts w:ascii="Arial" w:hAnsi="Arial" w:cs="Arial"/>
          <w:sz w:val="22"/>
          <w:szCs w:val="22"/>
        </w:rPr>
        <w:t>n.</w:t>
      </w:r>
      <w:r w:rsidRPr="001D0F75">
        <w:rPr>
          <w:rFonts w:ascii="Arial" w:hAnsi="Arial" w:cs="Arial"/>
          <w:sz w:val="22"/>
          <w:szCs w:val="22"/>
        </w:rPr>
        <w:t>º 96 de 21 de mayo de 2018</w:t>
      </w:r>
      <w:r w:rsidR="0059129A">
        <w:rPr>
          <w:rFonts w:ascii="Arial" w:hAnsi="Arial" w:cs="Arial"/>
          <w:sz w:val="22"/>
          <w:szCs w:val="22"/>
        </w:rPr>
        <w:t>.</w:t>
      </w:r>
    </w:p>
    <w:p w14:paraId="68EB42AC" w14:textId="77777777" w:rsidR="00987CA8" w:rsidRDefault="001D0F75" w:rsidP="00174886">
      <w:pPr>
        <w:pStyle w:val="Prrafodelista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F75">
        <w:rPr>
          <w:rFonts w:ascii="Arial" w:hAnsi="Arial" w:cs="Arial"/>
          <w:sz w:val="22"/>
          <w:szCs w:val="22"/>
        </w:rPr>
        <w:t>Realizar estudios previos necesarios para recabar información especializada acerca del estado de conservación de la estructura del inmueble y sus limitaciones.</w:t>
      </w:r>
    </w:p>
    <w:p w14:paraId="0631E736" w14:textId="77777777" w:rsidR="00987CA8" w:rsidRDefault="001D0F75" w:rsidP="00E323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886">
        <w:rPr>
          <w:rFonts w:ascii="Arial" w:hAnsi="Arial" w:cs="Arial"/>
          <w:sz w:val="22"/>
          <w:szCs w:val="22"/>
        </w:rPr>
        <w:t> Recabar la colaboración de técnicos especialistas que estudien la situación del inmueble y analicen las actuaciones que se puedan llevar a cabo con las medidas de seguridad oportunas, para el desmontaje de bóvedas y consolidación estructural y su valoración.</w:t>
      </w:r>
    </w:p>
    <w:p w14:paraId="05A404C6" w14:textId="2469B42D" w:rsidR="00520FD6" w:rsidRDefault="002E62D5" w:rsidP="0017488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D95" w:rsidRPr="002E62D5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2E62D5">
        <w:rPr>
          <w:rFonts w:ascii="Arial" w:hAnsi="Arial" w:cs="Arial"/>
          <w:sz w:val="22"/>
          <w:szCs w:val="22"/>
        </w:rPr>
        <w:t>de lo dispuesto en el a</w:t>
      </w:r>
      <w:r w:rsidR="000F2956">
        <w:rPr>
          <w:rFonts w:ascii="Arial" w:hAnsi="Arial" w:cs="Arial"/>
          <w:sz w:val="22"/>
          <w:szCs w:val="22"/>
        </w:rPr>
        <w:t xml:space="preserve">rtículo </w:t>
      </w:r>
      <w:r w:rsidR="00156564">
        <w:rPr>
          <w:rFonts w:ascii="Arial" w:hAnsi="Arial" w:cs="Arial"/>
          <w:sz w:val="22"/>
          <w:szCs w:val="22"/>
        </w:rPr>
        <w:t>2</w:t>
      </w:r>
      <w:r w:rsidR="00B700A2" w:rsidRPr="002E62D5">
        <w:rPr>
          <w:rFonts w:ascii="Arial" w:hAnsi="Arial" w:cs="Arial"/>
          <w:sz w:val="22"/>
          <w:szCs w:val="22"/>
        </w:rPr>
        <w:t>15 d</w:t>
      </w:r>
      <w:r w:rsidR="005C5D95" w:rsidRPr="002E62D5">
        <w:rPr>
          <w:rFonts w:ascii="Arial" w:hAnsi="Arial" w:cs="Arial"/>
          <w:sz w:val="22"/>
          <w:szCs w:val="22"/>
        </w:rPr>
        <w:t>el Reglamento del Parlamento de Navarra.</w:t>
      </w:r>
    </w:p>
    <w:p w14:paraId="0057D881" w14:textId="0B441127" w:rsidR="005C5D95" w:rsidRDefault="00044E27" w:rsidP="001748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>Pamplona,</w:t>
      </w:r>
      <w:r w:rsidR="0059129A">
        <w:rPr>
          <w:rFonts w:ascii="Arial" w:hAnsi="Arial" w:cs="Arial"/>
          <w:sz w:val="22"/>
          <w:szCs w:val="22"/>
        </w:rPr>
        <w:t xml:space="preserve"> </w:t>
      </w:r>
      <w:r w:rsidR="00371F04">
        <w:rPr>
          <w:rFonts w:ascii="Arial" w:hAnsi="Arial" w:cs="Arial"/>
          <w:sz w:val="22"/>
          <w:szCs w:val="22"/>
        </w:rPr>
        <w:t>28</w:t>
      </w:r>
      <w:r w:rsidR="00FB1405">
        <w:rPr>
          <w:rFonts w:ascii="Arial" w:hAnsi="Arial" w:cs="Arial"/>
          <w:sz w:val="22"/>
          <w:szCs w:val="22"/>
        </w:rPr>
        <w:t xml:space="preserve"> de junio</w:t>
      </w:r>
      <w:r w:rsidR="00C35063">
        <w:rPr>
          <w:rFonts w:ascii="Arial" w:hAnsi="Arial" w:cs="Arial"/>
          <w:sz w:val="22"/>
          <w:szCs w:val="22"/>
        </w:rPr>
        <w:t xml:space="preserve"> </w:t>
      </w:r>
      <w:r w:rsidR="007E509F">
        <w:rPr>
          <w:rFonts w:ascii="Arial" w:hAnsi="Arial" w:cs="Arial"/>
          <w:sz w:val="22"/>
          <w:szCs w:val="22"/>
        </w:rPr>
        <w:t>de 2024</w:t>
      </w:r>
    </w:p>
    <w:p w14:paraId="36943D02" w14:textId="028C58FA" w:rsidR="00D74EC4" w:rsidRPr="0059129A" w:rsidRDefault="0059129A" w:rsidP="0059129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Cultura, Deporte y Turismo: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 w:rsidRPr="00591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3066"/>
    <w:multiLevelType w:val="hybridMultilevel"/>
    <w:tmpl w:val="E402B9B0"/>
    <w:lvl w:ilvl="0" w:tplc="7F3CBEA2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1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42746">
    <w:abstractNumId w:val="2"/>
  </w:num>
  <w:num w:numId="3" w16cid:durableId="457602549">
    <w:abstractNumId w:val="0"/>
  </w:num>
  <w:num w:numId="4" w16cid:durableId="736169992">
    <w:abstractNumId w:val="1"/>
  </w:num>
  <w:num w:numId="5" w16cid:durableId="413356862">
    <w:abstractNumId w:val="4"/>
  </w:num>
  <w:num w:numId="6" w16cid:durableId="651521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26638"/>
    <w:rsid w:val="00044E27"/>
    <w:rsid w:val="0008521E"/>
    <w:rsid w:val="000933B4"/>
    <w:rsid w:val="000F2956"/>
    <w:rsid w:val="00156564"/>
    <w:rsid w:val="00165C78"/>
    <w:rsid w:val="00174886"/>
    <w:rsid w:val="001D0F75"/>
    <w:rsid w:val="002E62D5"/>
    <w:rsid w:val="00371F04"/>
    <w:rsid w:val="00444730"/>
    <w:rsid w:val="004572BE"/>
    <w:rsid w:val="004F146C"/>
    <w:rsid w:val="00512C90"/>
    <w:rsid w:val="00520FD6"/>
    <w:rsid w:val="005322EF"/>
    <w:rsid w:val="00587A69"/>
    <w:rsid w:val="0059129A"/>
    <w:rsid w:val="005C5D95"/>
    <w:rsid w:val="00605379"/>
    <w:rsid w:val="00633491"/>
    <w:rsid w:val="006843C6"/>
    <w:rsid w:val="00733746"/>
    <w:rsid w:val="0075427A"/>
    <w:rsid w:val="00794A2E"/>
    <w:rsid w:val="007E509F"/>
    <w:rsid w:val="00824EAD"/>
    <w:rsid w:val="00842895"/>
    <w:rsid w:val="008432FA"/>
    <w:rsid w:val="008772AE"/>
    <w:rsid w:val="008E03B3"/>
    <w:rsid w:val="009065B0"/>
    <w:rsid w:val="00987CA8"/>
    <w:rsid w:val="009D682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35063"/>
    <w:rsid w:val="00C441AD"/>
    <w:rsid w:val="00CC6D58"/>
    <w:rsid w:val="00D1626C"/>
    <w:rsid w:val="00D20825"/>
    <w:rsid w:val="00D74EC4"/>
    <w:rsid w:val="00E57209"/>
    <w:rsid w:val="00EC3B62"/>
    <w:rsid w:val="00F16AC7"/>
    <w:rsid w:val="00FA171C"/>
    <w:rsid w:val="00FA6A1E"/>
    <w:rsid w:val="00FB1405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BAF2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DE65-5EF8-4B0C-8749-462E8862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2024-04-02T12:22:00Z</cp:lastPrinted>
  <dcterms:created xsi:type="dcterms:W3CDTF">2024-07-01T10:50:00Z</dcterms:created>
  <dcterms:modified xsi:type="dcterms:W3CDTF">2024-07-01T11:01:00Z</dcterms:modified>
</cp:coreProperties>
</file>