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AF254" w14:textId="3F0F1DC5" w:rsidR="00880F2F" w:rsidRDefault="007E02A9">
      <w:pPr>
        <w:ind w:left="-5" w:right="45"/>
      </w:pPr>
      <w:r>
        <w:t xml:space="preserve">Unión del Pueblo Navarro (UPN) talde parlamentarioari atxikitako foru parlamentari Javier Esparza Abaurrea jaunak idatzizko erantzunerako galdera hau egin du (11-24/PES00302): zer kostu ekonomiko aurreikusten da guztira </w:t>
      </w:r>
      <w:r w:rsidR="009504B0">
        <w:t>Bidean</w:t>
      </w:r>
      <w:r>
        <w:t xml:space="preserve"> enpresa publikoa abian jartzeko, kontzeptuen arabera xehakatuta? Hona hemen Nafarroako Gobernuko Osasuneko kontseilariak ematen duen informazioa: </w:t>
      </w:r>
    </w:p>
    <w:tbl>
      <w:tblPr>
        <w:tblW w:w="778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1417"/>
        <w:gridCol w:w="1701"/>
        <w:gridCol w:w="1134"/>
      </w:tblGrid>
      <w:tr w:rsidR="00441E5D" w:rsidRPr="009965BA" w14:paraId="3FBA4975" w14:textId="77777777" w:rsidTr="009965BA">
        <w:trPr>
          <w:trHeight w:val="424"/>
        </w:trPr>
        <w:tc>
          <w:tcPr>
            <w:tcW w:w="3534" w:type="dxa"/>
            <w:shd w:val="clear" w:color="auto" w:fill="BFBFBF" w:themeFill="background1" w:themeFillShade="BF"/>
            <w:vAlign w:val="center"/>
          </w:tcPr>
          <w:p w14:paraId="20005B60" w14:textId="01898C48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bookmarkStart w:id="0" w:name="_Hlk173223182"/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51E37AA" w14:textId="1D0D393E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2024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13F513" w14:textId="77777777" w:rsidR="00441E5D" w:rsidRPr="009965BA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3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 xml:space="preserve">2025 </w:t>
            </w:r>
          </w:p>
          <w:p w14:paraId="334A4EF9" w14:textId="3CADC2CD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3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 xml:space="preserve">(1/1-31/3)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4C4749B" w14:textId="77777777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3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 xml:space="preserve">Guztira </w:t>
            </w:r>
          </w:p>
        </w:tc>
      </w:tr>
      <w:tr w:rsidR="00441E5D" w:rsidRPr="000C1F45" w14:paraId="17BD9A19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72FBDBF6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Langile-kostuak </w:t>
            </w:r>
          </w:p>
        </w:tc>
        <w:tc>
          <w:tcPr>
            <w:tcW w:w="1417" w:type="dxa"/>
            <w:vAlign w:val="center"/>
          </w:tcPr>
          <w:p w14:paraId="433256FE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375.899 </w:t>
            </w:r>
          </w:p>
        </w:tc>
        <w:tc>
          <w:tcPr>
            <w:tcW w:w="1701" w:type="dxa"/>
            <w:vAlign w:val="center"/>
          </w:tcPr>
          <w:p w14:paraId="7D401407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114.905 </w:t>
            </w:r>
          </w:p>
        </w:tc>
        <w:tc>
          <w:tcPr>
            <w:tcW w:w="1134" w:type="dxa"/>
            <w:vAlign w:val="center"/>
          </w:tcPr>
          <w:p w14:paraId="1E4D54DE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490.804 </w:t>
            </w:r>
          </w:p>
        </w:tc>
      </w:tr>
      <w:tr w:rsidR="00441E5D" w:rsidRPr="000C1F45" w14:paraId="1C77E935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5FCD7591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Eratze-gastuak eta kontu ofizialak </w:t>
            </w:r>
          </w:p>
        </w:tc>
        <w:tc>
          <w:tcPr>
            <w:tcW w:w="1417" w:type="dxa"/>
            <w:vAlign w:val="center"/>
          </w:tcPr>
          <w:p w14:paraId="68241643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13.035 </w:t>
            </w:r>
          </w:p>
        </w:tc>
        <w:tc>
          <w:tcPr>
            <w:tcW w:w="1701" w:type="dxa"/>
            <w:vAlign w:val="center"/>
          </w:tcPr>
          <w:p w14:paraId="4B76F955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E48086C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13.035 </w:t>
            </w:r>
          </w:p>
        </w:tc>
      </w:tr>
      <w:tr w:rsidR="00441E5D" w:rsidRPr="000C1F45" w14:paraId="4EC532E2" w14:textId="77777777" w:rsidTr="00BB3020">
        <w:trPr>
          <w:trHeight w:val="20"/>
        </w:trPr>
        <w:tc>
          <w:tcPr>
            <w:tcW w:w="3534" w:type="dxa"/>
            <w:vAlign w:val="center"/>
          </w:tcPr>
          <w:p w14:paraId="3F3A6527" w14:textId="77777777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Renting-a </w:t>
            </w:r>
          </w:p>
        </w:tc>
        <w:tc>
          <w:tcPr>
            <w:tcW w:w="1417" w:type="dxa"/>
            <w:vAlign w:val="center"/>
          </w:tcPr>
          <w:p w14:paraId="5537E3AE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C266E77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487.469 </w:t>
            </w:r>
          </w:p>
        </w:tc>
        <w:tc>
          <w:tcPr>
            <w:tcW w:w="1134" w:type="dxa"/>
            <w:vAlign w:val="center"/>
          </w:tcPr>
          <w:p w14:paraId="4968A66B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487.469 </w:t>
            </w:r>
          </w:p>
        </w:tc>
      </w:tr>
      <w:tr w:rsidR="00441E5D" w:rsidRPr="000C1F45" w14:paraId="7B861DB6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7E3DE409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Nabeak alokatzea </w:t>
            </w:r>
          </w:p>
        </w:tc>
        <w:tc>
          <w:tcPr>
            <w:tcW w:w="1417" w:type="dxa"/>
            <w:vAlign w:val="center"/>
          </w:tcPr>
          <w:p w14:paraId="2762289A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398.514 </w:t>
            </w:r>
          </w:p>
        </w:tc>
        <w:tc>
          <w:tcPr>
            <w:tcW w:w="1701" w:type="dxa"/>
            <w:vAlign w:val="center"/>
          </w:tcPr>
          <w:p w14:paraId="7BBC752E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48.750 </w:t>
            </w:r>
          </w:p>
        </w:tc>
        <w:tc>
          <w:tcPr>
            <w:tcW w:w="1134" w:type="dxa"/>
            <w:vAlign w:val="center"/>
          </w:tcPr>
          <w:p w14:paraId="07E872BB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447.264 </w:t>
            </w:r>
          </w:p>
        </w:tc>
      </w:tr>
      <w:tr w:rsidR="00441E5D" w:rsidRPr="000C1F45" w14:paraId="4D577080" w14:textId="77777777" w:rsidTr="003C51C1">
        <w:trPr>
          <w:trHeight w:val="20"/>
        </w:trPr>
        <w:tc>
          <w:tcPr>
            <w:tcW w:w="3534" w:type="dxa"/>
            <w:vAlign w:val="center"/>
          </w:tcPr>
          <w:p w14:paraId="632ECEA5" w14:textId="77777777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Ekipamenduaren mantentze-lanak </w:t>
            </w:r>
          </w:p>
        </w:tc>
        <w:tc>
          <w:tcPr>
            <w:tcW w:w="1417" w:type="dxa"/>
            <w:vAlign w:val="center"/>
          </w:tcPr>
          <w:p w14:paraId="2C5EE4FC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F835A28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24.321 </w:t>
            </w:r>
          </w:p>
        </w:tc>
        <w:tc>
          <w:tcPr>
            <w:tcW w:w="1134" w:type="dxa"/>
            <w:vAlign w:val="center"/>
          </w:tcPr>
          <w:p w14:paraId="7D269CB9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24.321 </w:t>
            </w:r>
          </w:p>
        </w:tc>
      </w:tr>
      <w:tr w:rsidR="00441E5D" w:rsidRPr="000C1F45" w14:paraId="1DDB78BC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2E83ABC1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Lan-aholkularitza </w:t>
            </w:r>
          </w:p>
        </w:tc>
        <w:tc>
          <w:tcPr>
            <w:tcW w:w="1417" w:type="dxa"/>
            <w:vAlign w:val="center"/>
          </w:tcPr>
          <w:p w14:paraId="0C60C902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12.500 </w:t>
            </w:r>
          </w:p>
        </w:tc>
        <w:tc>
          <w:tcPr>
            <w:tcW w:w="1701" w:type="dxa"/>
            <w:vAlign w:val="center"/>
          </w:tcPr>
          <w:p w14:paraId="780C068C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7.523 </w:t>
            </w:r>
          </w:p>
        </w:tc>
        <w:tc>
          <w:tcPr>
            <w:tcW w:w="1134" w:type="dxa"/>
            <w:vAlign w:val="center"/>
          </w:tcPr>
          <w:p w14:paraId="00642B3D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20.023 </w:t>
            </w:r>
          </w:p>
        </w:tc>
      </w:tr>
      <w:tr w:rsidR="00441E5D" w:rsidRPr="000C1F45" w14:paraId="5C3B9956" w14:textId="77777777" w:rsidTr="00E52DE7">
        <w:trPr>
          <w:trHeight w:val="20"/>
        </w:trPr>
        <w:tc>
          <w:tcPr>
            <w:tcW w:w="3534" w:type="dxa"/>
            <w:vAlign w:val="center"/>
          </w:tcPr>
          <w:p w14:paraId="07B39945" w14:textId="77777777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Kalitate Sistema Integratua </w:t>
            </w:r>
          </w:p>
        </w:tc>
        <w:tc>
          <w:tcPr>
            <w:tcW w:w="1417" w:type="dxa"/>
            <w:vAlign w:val="center"/>
          </w:tcPr>
          <w:p w14:paraId="2AFF91A2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19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7.175 </w:t>
            </w:r>
          </w:p>
        </w:tc>
        <w:tc>
          <w:tcPr>
            <w:tcW w:w="1701" w:type="dxa"/>
            <w:vAlign w:val="center"/>
          </w:tcPr>
          <w:p w14:paraId="2982B81D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3.025 </w:t>
            </w:r>
          </w:p>
        </w:tc>
        <w:tc>
          <w:tcPr>
            <w:tcW w:w="1134" w:type="dxa"/>
            <w:vAlign w:val="center"/>
          </w:tcPr>
          <w:p w14:paraId="16DDF639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10.200 </w:t>
            </w:r>
          </w:p>
        </w:tc>
      </w:tr>
      <w:tr w:rsidR="00441E5D" w:rsidRPr="000C1F45" w14:paraId="4D488BF6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75764DA8" w14:textId="5A92A61C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Flotak kudeatzeko plataforma </w:t>
            </w:r>
          </w:p>
        </w:tc>
        <w:tc>
          <w:tcPr>
            <w:tcW w:w="1417" w:type="dxa"/>
            <w:vAlign w:val="center"/>
          </w:tcPr>
          <w:p w14:paraId="568E28EE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18.000 </w:t>
            </w:r>
          </w:p>
        </w:tc>
        <w:tc>
          <w:tcPr>
            <w:tcW w:w="1701" w:type="dxa"/>
            <w:vAlign w:val="center"/>
          </w:tcPr>
          <w:p w14:paraId="26C518E4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42.500 </w:t>
            </w:r>
          </w:p>
        </w:tc>
        <w:tc>
          <w:tcPr>
            <w:tcW w:w="1134" w:type="dxa"/>
            <w:vAlign w:val="center"/>
          </w:tcPr>
          <w:p w14:paraId="7258A1EA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60.500 </w:t>
            </w:r>
          </w:p>
        </w:tc>
      </w:tr>
      <w:tr w:rsidR="00441E5D" w:rsidRPr="000C1F45" w14:paraId="1B50452D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732E433E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NEKP </w:t>
            </w:r>
          </w:p>
        </w:tc>
        <w:tc>
          <w:tcPr>
            <w:tcW w:w="1417" w:type="dxa"/>
            <w:vAlign w:val="center"/>
          </w:tcPr>
          <w:p w14:paraId="50D68A6C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100.000 </w:t>
            </w:r>
          </w:p>
        </w:tc>
        <w:tc>
          <w:tcPr>
            <w:tcW w:w="1701" w:type="dxa"/>
            <w:vAlign w:val="center"/>
          </w:tcPr>
          <w:p w14:paraId="51893676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7FB35EB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100.000 </w:t>
            </w:r>
          </w:p>
        </w:tc>
      </w:tr>
      <w:tr w:rsidR="00441E5D" w:rsidRPr="000C1F45" w14:paraId="32B6A4D9" w14:textId="77777777" w:rsidTr="00561248">
        <w:trPr>
          <w:trHeight w:val="20"/>
        </w:trPr>
        <w:tc>
          <w:tcPr>
            <w:tcW w:w="3534" w:type="dxa"/>
            <w:vAlign w:val="center"/>
          </w:tcPr>
          <w:p w14:paraId="717A89CA" w14:textId="77777777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Gastu informatikoak + Webgunea </w:t>
            </w:r>
          </w:p>
        </w:tc>
        <w:tc>
          <w:tcPr>
            <w:tcW w:w="1417" w:type="dxa"/>
            <w:vAlign w:val="center"/>
          </w:tcPr>
          <w:p w14:paraId="2B9C8373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19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1.552 </w:t>
            </w:r>
          </w:p>
        </w:tc>
        <w:tc>
          <w:tcPr>
            <w:tcW w:w="1701" w:type="dxa"/>
            <w:vAlign w:val="center"/>
          </w:tcPr>
          <w:p w14:paraId="2E6BA473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5.646 </w:t>
            </w:r>
          </w:p>
        </w:tc>
        <w:tc>
          <w:tcPr>
            <w:tcW w:w="1134" w:type="dxa"/>
            <w:vAlign w:val="center"/>
          </w:tcPr>
          <w:p w14:paraId="7290A92A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7.198 </w:t>
            </w:r>
          </w:p>
        </w:tc>
      </w:tr>
      <w:tr w:rsidR="00441E5D" w:rsidRPr="000C1F45" w14:paraId="0A5D77C1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23DEE496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Gastu askotarikoak eta hornidurak </w:t>
            </w:r>
          </w:p>
        </w:tc>
        <w:tc>
          <w:tcPr>
            <w:tcW w:w="1417" w:type="dxa"/>
            <w:vAlign w:val="center"/>
          </w:tcPr>
          <w:p w14:paraId="38F41A78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33.325 </w:t>
            </w:r>
          </w:p>
        </w:tc>
        <w:tc>
          <w:tcPr>
            <w:tcW w:w="1701" w:type="dxa"/>
            <w:vAlign w:val="center"/>
          </w:tcPr>
          <w:p w14:paraId="07A84E7B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73.308 </w:t>
            </w:r>
          </w:p>
        </w:tc>
        <w:tc>
          <w:tcPr>
            <w:tcW w:w="1134" w:type="dxa"/>
            <w:vAlign w:val="center"/>
          </w:tcPr>
          <w:p w14:paraId="5ED772D6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106.634 </w:t>
            </w:r>
          </w:p>
        </w:tc>
      </w:tr>
      <w:tr w:rsidR="00441E5D" w:rsidRPr="000C1F45" w14:paraId="73D8BA3A" w14:textId="77777777" w:rsidTr="00600D40">
        <w:trPr>
          <w:trHeight w:val="20"/>
        </w:trPr>
        <w:tc>
          <w:tcPr>
            <w:tcW w:w="3534" w:type="dxa"/>
            <w:vAlign w:val="center"/>
          </w:tcPr>
          <w:p w14:paraId="3EC7CBD4" w14:textId="77777777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Simulagailua </w:t>
            </w:r>
          </w:p>
        </w:tc>
        <w:tc>
          <w:tcPr>
            <w:tcW w:w="1417" w:type="dxa"/>
            <w:vAlign w:val="center"/>
          </w:tcPr>
          <w:p w14:paraId="5A9A2BF8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795C09A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525.000 </w:t>
            </w:r>
          </w:p>
        </w:tc>
        <w:tc>
          <w:tcPr>
            <w:tcW w:w="1134" w:type="dxa"/>
            <w:vAlign w:val="center"/>
          </w:tcPr>
          <w:p w14:paraId="770AC948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525.000 </w:t>
            </w:r>
          </w:p>
        </w:tc>
      </w:tr>
      <w:tr w:rsidR="00441E5D" w:rsidRPr="000C1F45" w14:paraId="6B2AF121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5C6D32A3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Anbulantzia-terminalak </w:t>
            </w:r>
          </w:p>
        </w:tc>
        <w:tc>
          <w:tcPr>
            <w:tcW w:w="1417" w:type="dxa"/>
            <w:vAlign w:val="center"/>
          </w:tcPr>
          <w:p w14:paraId="643C82E3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100.000 </w:t>
            </w:r>
          </w:p>
        </w:tc>
        <w:tc>
          <w:tcPr>
            <w:tcW w:w="1701" w:type="dxa"/>
            <w:vAlign w:val="center"/>
          </w:tcPr>
          <w:p w14:paraId="007618FC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4DA918D8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100.000 </w:t>
            </w:r>
          </w:p>
        </w:tc>
      </w:tr>
      <w:tr w:rsidR="00441E5D" w:rsidRPr="000C1F45" w14:paraId="47F4258E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0CFE107D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Altzariak </w:t>
            </w:r>
          </w:p>
        </w:tc>
        <w:tc>
          <w:tcPr>
            <w:tcW w:w="1417" w:type="dxa"/>
            <w:vAlign w:val="center"/>
          </w:tcPr>
          <w:p w14:paraId="09CB4795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75.958 </w:t>
            </w:r>
          </w:p>
        </w:tc>
        <w:tc>
          <w:tcPr>
            <w:tcW w:w="1701" w:type="dxa"/>
            <w:vAlign w:val="center"/>
          </w:tcPr>
          <w:p w14:paraId="5685CD22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61B7F6B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75.958 </w:t>
            </w:r>
          </w:p>
        </w:tc>
      </w:tr>
      <w:tr w:rsidR="00441E5D" w:rsidRPr="000C1F45" w14:paraId="52E51911" w14:textId="77777777" w:rsidTr="00033409">
        <w:trPr>
          <w:trHeight w:val="20"/>
        </w:trPr>
        <w:tc>
          <w:tcPr>
            <w:tcW w:w="3534" w:type="dxa"/>
            <w:vAlign w:val="center"/>
          </w:tcPr>
          <w:p w14:paraId="7C5191D2" w14:textId="77777777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Enpresaren hondar-materiala erostea </w:t>
            </w:r>
          </w:p>
        </w:tc>
        <w:tc>
          <w:tcPr>
            <w:tcW w:w="1417" w:type="dxa"/>
            <w:vAlign w:val="center"/>
          </w:tcPr>
          <w:p w14:paraId="191AAE7C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FA47DD9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500.000 </w:t>
            </w:r>
          </w:p>
        </w:tc>
        <w:tc>
          <w:tcPr>
            <w:tcW w:w="1134" w:type="dxa"/>
            <w:vAlign w:val="center"/>
          </w:tcPr>
          <w:p w14:paraId="547CCD84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500.000 </w:t>
            </w:r>
          </w:p>
        </w:tc>
      </w:tr>
      <w:tr w:rsidR="00441E5D" w:rsidRPr="000C1F45" w14:paraId="1AECD418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39FF9265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Aplikazio eta ekipamendu informatikoak </w:t>
            </w:r>
          </w:p>
        </w:tc>
        <w:tc>
          <w:tcPr>
            <w:tcW w:w="1417" w:type="dxa"/>
            <w:vAlign w:val="center"/>
          </w:tcPr>
          <w:p w14:paraId="1C9FF1C7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64.042 </w:t>
            </w:r>
          </w:p>
        </w:tc>
        <w:tc>
          <w:tcPr>
            <w:tcW w:w="1701" w:type="dxa"/>
            <w:vAlign w:val="center"/>
          </w:tcPr>
          <w:p w14:paraId="3F0B24E7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99381F1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64.042 </w:t>
            </w:r>
          </w:p>
        </w:tc>
      </w:tr>
      <w:tr w:rsidR="00441E5D" w:rsidRPr="000C1F45" w14:paraId="55260564" w14:textId="77777777" w:rsidTr="00866EC9">
        <w:trPr>
          <w:trHeight w:val="20"/>
        </w:trPr>
        <w:tc>
          <w:tcPr>
            <w:tcW w:w="3534" w:type="dxa"/>
            <w:vAlign w:val="center"/>
          </w:tcPr>
          <w:p w14:paraId="0A915285" w14:textId="77777777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Elektromedikuntza </w:t>
            </w:r>
          </w:p>
        </w:tc>
        <w:tc>
          <w:tcPr>
            <w:tcW w:w="1417" w:type="dxa"/>
            <w:vAlign w:val="center"/>
          </w:tcPr>
          <w:p w14:paraId="13F640BF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91E92DC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1.253.100 </w:t>
            </w:r>
          </w:p>
        </w:tc>
        <w:tc>
          <w:tcPr>
            <w:tcW w:w="1134" w:type="dxa"/>
            <w:vAlign w:val="center"/>
          </w:tcPr>
          <w:p w14:paraId="54F4F9F5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1.253.100 </w:t>
            </w:r>
          </w:p>
        </w:tc>
      </w:tr>
      <w:tr w:rsidR="00441E5D" w:rsidRPr="000C1F45" w14:paraId="2804996A" w14:textId="77777777" w:rsidTr="00641B64">
        <w:trPr>
          <w:trHeight w:val="20"/>
        </w:trPr>
        <w:tc>
          <w:tcPr>
            <w:tcW w:w="3534" w:type="dxa"/>
            <w:vAlign w:val="center"/>
          </w:tcPr>
          <w:p w14:paraId="2EA9C1EB" w14:textId="77777777" w:rsidR="00441E5D" w:rsidRPr="000C1F45" w:rsidRDefault="00441E5D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Ibilgailuak </w:t>
            </w:r>
          </w:p>
        </w:tc>
        <w:tc>
          <w:tcPr>
            <w:tcW w:w="1417" w:type="dxa"/>
            <w:vAlign w:val="center"/>
          </w:tcPr>
          <w:p w14:paraId="11BA379B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FF3EFD4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200.000 </w:t>
            </w:r>
          </w:p>
        </w:tc>
        <w:tc>
          <w:tcPr>
            <w:tcW w:w="1134" w:type="dxa"/>
            <w:vAlign w:val="center"/>
          </w:tcPr>
          <w:p w14:paraId="3C446C89" w14:textId="77777777" w:rsidR="00441E5D" w:rsidRPr="000C1F45" w:rsidRDefault="00441E5D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200.000 </w:t>
            </w:r>
          </w:p>
        </w:tc>
      </w:tr>
      <w:tr w:rsidR="00441E5D" w:rsidRPr="000C1F45" w14:paraId="3309CBAB" w14:textId="77777777" w:rsidTr="00441E5D">
        <w:trPr>
          <w:trHeight w:val="20"/>
        </w:trPr>
        <w:tc>
          <w:tcPr>
            <w:tcW w:w="3534" w:type="dxa"/>
            <w:vAlign w:val="center"/>
          </w:tcPr>
          <w:p w14:paraId="537E4296" w14:textId="77777777" w:rsidR="000C1F45" w:rsidRPr="000C1F45" w:rsidRDefault="000C1F45" w:rsidP="009965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 xml:space="preserve">Guztira </w:t>
            </w:r>
          </w:p>
        </w:tc>
        <w:tc>
          <w:tcPr>
            <w:tcW w:w="1417" w:type="dxa"/>
            <w:vAlign w:val="center"/>
          </w:tcPr>
          <w:p w14:paraId="2DCD4E7C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1.200.000 </w:t>
            </w:r>
          </w:p>
        </w:tc>
        <w:tc>
          <w:tcPr>
            <w:tcW w:w="1701" w:type="dxa"/>
            <w:vAlign w:val="center"/>
          </w:tcPr>
          <w:p w14:paraId="3848A44B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52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3.295.939 </w:t>
            </w:r>
          </w:p>
        </w:tc>
        <w:tc>
          <w:tcPr>
            <w:tcW w:w="1134" w:type="dxa"/>
            <w:vAlign w:val="center"/>
          </w:tcPr>
          <w:p w14:paraId="55D3A264" w14:textId="77777777" w:rsidR="000C1F45" w:rsidRPr="000C1F45" w:rsidRDefault="000C1F45" w:rsidP="004D206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 w:right="47" w:firstLine="0"/>
              <w:jc w:val="right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4.495.939 </w:t>
            </w:r>
          </w:p>
        </w:tc>
      </w:tr>
      <w:bookmarkEnd w:id="0"/>
    </w:tbl>
    <w:p w14:paraId="3A9AC51F" w14:textId="77777777" w:rsidR="000C1F45" w:rsidRDefault="000C1F45">
      <w:pPr>
        <w:ind w:left="-5" w:right="45"/>
      </w:pPr>
    </w:p>
    <w:p w14:paraId="2E5F7781" w14:textId="4EFB5C81" w:rsidR="00880F2F" w:rsidRDefault="007E02A9">
      <w:pPr>
        <w:spacing w:after="37" w:line="259" w:lineRule="auto"/>
        <w:ind w:left="0" w:right="0" w:firstLine="0"/>
        <w:jc w:val="right"/>
      </w:pPr>
      <w:r>
        <w:t xml:space="preserve"> </w:t>
      </w:r>
    </w:p>
    <w:p w14:paraId="1F78546D" w14:textId="77777777" w:rsidR="00880F2F" w:rsidRDefault="007E02A9">
      <w:pPr>
        <w:ind w:left="-5" w:right="45"/>
      </w:pPr>
      <w:r>
        <w:t xml:space="preserve">Hori guztia jakinarazten dut, Nafarroako Parlamentuko Erregelamenduaren </w:t>
      </w:r>
      <w:r>
        <w:rPr>
          <w:b/>
          <w:bCs/>
        </w:rPr>
        <w:t>215. artikulua</w:t>
      </w:r>
      <w:r>
        <w:t xml:space="preserve"> betez. </w:t>
      </w:r>
    </w:p>
    <w:p w14:paraId="7AA292A4" w14:textId="77777777" w:rsidR="007E02A9" w:rsidRDefault="007E02A9">
      <w:pPr>
        <w:spacing w:after="87" w:line="259" w:lineRule="auto"/>
        <w:ind w:right="63"/>
        <w:jc w:val="center"/>
      </w:pPr>
      <w:r>
        <w:t xml:space="preserve">Iruñean, 2024ko uztailaren 1ean </w:t>
      </w:r>
    </w:p>
    <w:p w14:paraId="7D6380D8" w14:textId="77777777" w:rsidR="007E02A9" w:rsidRDefault="00FB166C" w:rsidP="00FB166C">
      <w:pPr>
        <w:spacing w:after="87" w:line="259" w:lineRule="auto"/>
        <w:ind w:right="67"/>
        <w:jc w:val="center"/>
      </w:pPr>
      <w:r>
        <w:t xml:space="preserve">Osasuneko kontseilaria: Fernando Domínguez Cunchillos </w:t>
      </w:r>
    </w:p>
    <w:p w14:paraId="3180D3D2" w14:textId="053FD88E" w:rsidR="007E02A9" w:rsidRDefault="007E02A9"/>
    <w:sectPr w:rsidR="007E02A9" w:rsidSect="00FB166C">
      <w:pgSz w:w="11900" w:h="16840"/>
      <w:pgMar w:top="1560" w:right="2122" w:bottom="320" w:left="21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2F"/>
    <w:rsid w:val="00030D29"/>
    <w:rsid w:val="000C1F45"/>
    <w:rsid w:val="000D313C"/>
    <w:rsid w:val="001E5665"/>
    <w:rsid w:val="00255A21"/>
    <w:rsid w:val="00441E5D"/>
    <w:rsid w:val="004D206D"/>
    <w:rsid w:val="005438BF"/>
    <w:rsid w:val="00551C85"/>
    <w:rsid w:val="007E02A9"/>
    <w:rsid w:val="00880F2F"/>
    <w:rsid w:val="009504B0"/>
    <w:rsid w:val="009965BA"/>
    <w:rsid w:val="009D41F9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C4BF"/>
  <w15:docId w15:val="{E32F2001-2464-4EA1-B0DA-2EDF1173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46" w:lineRule="auto"/>
      <w:ind w:left="10" w:right="6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Martin Cestao, Nerea</cp:lastModifiedBy>
  <cp:revision>11</cp:revision>
  <dcterms:created xsi:type="dcterms:W3CDTF">2024-07-17T08:56:00Z</dcterms:created>
  <dcterms:modified xsi:type="dcterms:W3CDTF">2024-08-28T07:01:00Z</dcterms:modified>
</cp:coreProperties>
</file>