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3116" w14:textId="0CD3E242" w:rsidR="00D24D98" w:rsidRDefault="004964A0">
      <w:r>
        <w:t xml:space="preserve">24POR-260</w:t>
      </w:r>
    </w:p>
    <w:p w14:paraId="552F7FDB" w14:textId="4882A701" w:rsidR="004964A0" w:rsidRDefault="004964A0" w:rsidP="004964A0">
      <w:r>
        <w:t xml:space="preserve">Nafarroako Alderdi Sozialista talde parlamentarioari atxikitako Ibai Crespo Luna jaunak, Legebiltzarreko Erregelamenduak ezarritakoaren babesean, honako galdera hau egiten du, Kultura, Kirol eta Turismoko kontseilariak Osoko Bilkuran ahoz erantzun dezan:</w:t>
      </w:r>
      <w:r>
        <w:t xml:space="preserve"> </w:t>
      </w:r>
    </w:p>
    <w:p w14:paraId="771A259A" w14:textId="77777777" w:rsidR="004964A0" w:rsidRDefault="004964A0" w:rsidP="004964A0">
      <w:r>
        <w:t xml:space="preserve">Nafarroan turismoa dela-eta egin ziren aurreikuspenek zioten udan turista ugari etorriko zela gure erkidegora.</w:t>
      </w:r>
      <w:r>
        <w:t xml:space="preserve"> </w:t>
      </w:r>
      <w:r>
        <w:t xml:space="preserve">Nafarroa gorantz egiten ari den destinoa da turistentzat, eta garrantzitsua da horri buruzko hausnarketa egitea, kantitateari buruzko datu orokorrez harago.</w:t>
      </w:r>
      <w:r>
        <w:t xml:space="preserve"> </w:t>
      </w:r>
      <w:r>
        <w:t xml:space="preserve">Ezinbestekoa da jakitea nor eta zergatik etortzen den bisitan Nafarroara, turismoari zuzendutako politika publikoen plangintzan aitzina egin nahi badugu, eredu propioaren jasangarritasuna lehenetsita.</w:t>
      </w:r>
      <w:r>
        <w:t xml:space="preserve"> </w:t>
      </w:r>
    </w:p>
    <w:p w14:paraId="4A3268F2" w14:textId="1A4AD548" w:rsidR="004964A0" w:rsidRDefault="004964A0" w:rsidP="004964A0">
      <w:r>
        <w:t xml:space="preserve">Kultura, Kirol eta Turismo Departamentuak zer balorazio egiten du gurera heldu ohi den turista-motari buruz eta horiek gurera etortzeko arrazoiei buruz?</w:t>
      </w:r>
      <w:r>
        <w:t xml:space="preserve"> </w:t>
      </w:r>
    </w:p>
    <w:p w14:paraId="697DD19F" w14:textId="43E4EDB1" w:rsidR="004964A0" w:rsidRDefault="004964A0" w:rsidP="004964A0">
      <w:r>
        <w:t xml:space="preserve">Iruñean, 2024ko irailaren 4an</w:t>
      </w:r>
    </w:p>
    <w:p w14:paraId="26051D86" w14:textId="356C03AC" w:rsidR="004964A0" w:rsidRDefault="004964A0" w:rsidP="004964A0">
      <w:r>
        <w:t xml:space="preserve">Foru parlamentaria:</w:t>
      </w:r>
      <w:r>
        <w:t xml:space="preserve"> </w:t>
      </w:r>
      <w:r>
        <w:t xml:space="preserve">Ibai Crespo Luna</w:t>
      </w:r>
    </w:p>
    <w:sectPr w:rsidR="004964A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0"/>
    <w:rsid w:val="001847DE"/>
    <w:rsid w:val="00263371"/>
    <w:rsid w:val="004964A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4E83"/>
  <w15:chartTrackingRefBased/>
  <w15:docId w15:val="{E5BB091F-7B88-4B9A-8CBC-61B04751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4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4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4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4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4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4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4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4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4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4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2024-09-05T06:42:00Z</dcterms:created>
  <dcterms:modified xsi:type="dcterms:W3CDTF">2024-09-05T06:48:00Z</dcterms:modified>
</cp:coreProperties>
</file>