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942BE" w14:textId="77777777" w:rsidR="005F2594" w:rsidRPr="005F2594" w:rsidRDefault="005F2594" w:rsidP="005F259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bCs/>
          <w:w w:val="92"/>
          <w:sz w:val="22"/>
          <w:szCs w:val="22"/>
        </w:rPr>
      </w:pPr>
      <w:r w:rsidRPr="005F2594">
        <w:rPr>
          <w:rFonts w:ascii="Calibri" w:eastAsia="Arial" w:hAnsi="Calibri" w:cs="Calibri"/>
          <w:bCs/>
          <w:w w:val="92"/>
          <w:sz w:val="22"/>
          <w:szCs w:val="22"/>
        </w:rPr>
        <w:t>24POR-297</w:t>
      </w:r>
    </w:p>
    <w:p w14:paraId="774A31C6" w14:textId="2A987331" w:rsidR="005F2594" w:rsidRDefault="005F2594" w:rsidP="005F259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F2594">
        <w:rPr>
          <w:rFonts w:ascii="Calibri" w:eastAsia="Arial" w:hAnsi="Calibri" w:cs="Calibri"/>
          <w:bCs/>
          <w:sz w:val="22"/>
          <w:szCs w:val="22"/>
        </w:rPr>
        <w:t>Doña Blanca Isabel Regúlez Álvarez,</w:t>
      </w:r>
      <w:r w:rsidRPr="005F2594">
        <w:rPr>
          <w:rFonts w:ascii="Calibri" w:eastAsia="Arial" w:hAnsi="Calibri" w:cs="Calibri"/>
          <w:b/>
          <w:w w:val="92"/>
          <w:sz w:val="22"/>
          <w:szCs w:val="22"/>
        </w:rPr>
        <w:t xml:space="preserve"> </w:t>
      </w:r>
      <w:r w:rsidRPr="005F2594">
        <w:rPr>
          <w:rFonts w:ascii="Calibri" w:eastAsia="Arial" w:hAnsi="Calibri" w:cs="Calibri"/>
          <w:sz w:val="22"/>
          <w:szCs w:val="22"/>
        </w:rPr>
        <w:t xml:space="preserve">parlamentaria foral adscrita al Grupo Parlamentario Geroa Bai, al amparo de lo dispuesto en el Reglamento de esta Cámara, formula la siguiente </w:t>
      </w:r>
      <w:r w:rsidR="00560FE7" w:rsidRPr="00560FE7">
        <w:rPr>
          <w:rFonts w:ascii="Calibri" w:eastAsia="Arial" w:hAnsi="Calibri" w:cs="Calibri"/>
          <w:bCs/>
          <w:sz w:val="22"/>
          <w:szCs w:val="22"/>
        </w:rPr>
        <w:t xml:space="preserve">pregunta oral </w:t>
      </w:r>
      <w:r w:rsidRPr="005F2594">
        <w:rPr>
          <w:rFonts w:ascii="Calibri" w:eastAsia="Arial" w:hAnsi="Calibri" w:cs="Calibri"/>
          <w:sz w:val="22"/>
          <w:szCs w:val="22"/>
        </w:rPr>
        <w:t xml:space="preserve">al Consejero de Presidencia e Igualdad del Gobierno de Navarra, don Félix Taberna Monzón. </w:t>
      </w:r>
    </w:p>
    <w:p w14:paraId="582774FC" w14:textId="333B18A7" w:rsidR="001260D6" w:rsidRDefault="005F2594" w:rsidP="005F259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5F2594">
        <w:rPr>
          <w:rFonts w:ascii="Calibri" w:eastAsia="Arial" w:hAnsi="Calibri" w:cs="Calibri"/>
          <w:sz w:val="22"/>
          <w:szCs w:val="22"/>
        </w:rPr>
        <w:t>Una vez encauzada la transferencia de la competencia de tráfico, ¿en qué punto se encuentran las negociaciones con el Estado para completar la transferencia de las competencias l+D+</w:t>
      </w:r>
      <w:r w:rsidR="00560FE7">
        <w:rPr>
          <w:rFonts w:ascii="Calibri" w:eastAsia="Arial" w:hAnsi="Calibri" w:cs="Calibri"/>
          <w:sz w:val="22"/>
          <w:szCs w:val="22"/>
        </w:rPr>
        <w:t>i</w:t>
      </w:r>
      <w:r w:rsidRPr="005F2594">
        <w:rPr>
          <w:rFonts w:ascii="Calibri" w:eastAsia="Arial" w:hAnsi="Calibri" w:cs="Calibri"/>
          <w:sz w:val="22"/>
          <w:szCs w:val="22"/>
        </w:rPr>
        <w:t xml:space="preserve"> y becas para Navarra recogidas en la L</w:t>
      </w:r>
      <w:r w:rsidR="0055416F">
        <w:rPr>
          <w:rFonts w:ascii="Calibri" w:eastAsia="Arial" w:hAnsi="Calibri" w:cs="Calibri"/>
          <w:sz w:val="22"/>
          <w:szCs w:val="22"/>
        </w:rPr>
        <w:t>ORAFNA</w:t>
      </w:r>
      <w:r w:rsidRPr="005F2594">
        <w:rPr>
          <w:rFonts w:ascii="Calibri" w:eastAsia="Arial" w:hAnsi="Calibri" w:cs="Calibri"/>
          <w:sz w:val="22"/>
          <w:szCs w:val="22"/>
        </w:rPr>
        <w:t>?</w:t>
      </w:r>
    </w:p>
    <w:p w14:paraId="6358FAC7" w14:textId="3328B445" w:rsidR="00560FE7" w:rsidRDefault="00560FE7" w:rsidP="005F259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Pamplona, 19 de septiembre de 2024</w:t>
      </w:r>
    </w:p>
    <w:p w14:paraId="64F4B837" w14:textId="68D36F13" w:rsidR="00560FE7" w:rsidRPr="005F2594" w:rsidRDefault="00560FE7" w:rsidP="005F259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Pr="005F2594">
        <w:rPr>
          <w:rFonts w:ascii="Calibri" w:eastAsia="Arial" w:hAnsi="Calibri" w:cs="Calibri"/>
          <w:bCs/>
          <w:sz w:val="22"/>
          <w:szCs w:val="22"/>
        </w:rPr>
        <w:t>Blanca Isabel Regúlez Álvarez</w:t>
      </w:r>
    </w:p>
    <w:sectPr w:rsidR="00560FE7" w:rsidRPr="005F2594" w:rsidSect="005F2594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0D6"/>
    <w:rsid w:val="001260D6"/>
    <w:rsid w:val="00126277"/>
    <w:rsid w:val="0055416F"/>
    <w:rsid w:val="00560FE7"/>
    <w:rsid w:val="005F2594"/>
    <w:rsid w:val="00AF27AA"/>
    <w:rsid w:val="00C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7F34"/>
  <w15:docId w15:val="{0B398FE0-F5C9-4B20-89E1-AFB6C911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518</Characters>
  <Application>Microsoft Office Word</Application>
  <DocSecurity>0</DocSecurity>
  <Lines>4</Lines>
  <Paragraphs>1</Paragraphs>
  <ScaleCrop>false</ScaleCrop>
  <Company>HP Inc.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24POR-297</dc:title>
  <dc:creator>informatica</dc:creator>
  <cp:keywords>CreatedByIRIS_Readiris_17.0</cp:keywords>
  <cp:lastModifiedBy>Mauleón, Fernando</cp:lastModifiedBy>
  <cp:revision>5</cp:revision>
  <dcterms:created xsi:type="dcterms:W3CDTF">2024-09-20T07:39:00Z</dcterms:created>
  <dcterms:modified xsi:type="dcterms:W3CDTF">2024-09-20T07:42:00Z</dcterms:modified>
</cp:coreProperties>
</file>