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E1A5E" w14:textId="77777777" w:rsidR="001861D3" w:rsidRPr="001861D3" w:rsidRDefault="001861D3" w:rsidP="001861D3">
      <w:pPr>
        <w:pStyle w:val="Style"/>
        <w:spacing w:before="100" w:beforeAutospacing="1" w:after="200" w:line="276" w:lineRule="auto"/>
        <w:rPr>
          <w:rFonts w:ascii="Calibri" w:hAnsi="Calibri" w:cs="Calibri"/>
          <w:sz w:val="22"/>
          <w:szCs w:val="22"/>
        </w:rPr>
      </w:pPr>
      <w:r w:rsidRPr="001861D3">
        <w:rPr>
          <w:rFonts w:ascii="Calibri" w:hAnsi="Calibri" w:cs="Calibri"/>
          <w:sz w:val="22"/>
          <w:szCs w:val="22"/>
        </w:rPr>
        <w:t>24MOC-107</w:t>
      </w:r>
    </w:p>
    <w:p w14:paraId="06264153" w14:textId="31E90152" w:rsidR="001861D3" w:rsidRPr="001861D3" w:rsidRDefault="001861D3" w:rsidP="001861D3">
      <w:pPr>
        <w:pStyle w:val="Style"/>
        <w:spacing w:before="100" w:beforeAutospacing="1" w:after="200" w:line="276" w:lineRule="auto"/>
        <w:ind w:left="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bCs/>
          <w:sz w:val="22"/>
          <w:szCs w:val="22"/>
        </w:rPr>
        <w:t xml:space="preserve">Ramón Alzórriz Goñi, </w:t>
      </w:r>
      <w:r>
        <w:rPr>
          <w:rFonts w:ascii="Calibri" w:eastAsia="Arial" w:hAnsi="Calibri" w:cs="Calibri"/>
          <w:sz w:val="22"/>
          <w:szCs w:val="22"/>
        </w:rPr>
        <w:t>p</w:t>
      </w:r>
      <w:r w:rsidRPr="001861D3">
        <w:rPr>
          <w:rFonts w:ascii="Calibri" w:eastAsia="Arial" w:hAnsi="Calibri" w:cs="Calibri"/>
          <w:sz w:val="22"/>
          <w:szCs w:val="22"/>
        </w:rPr>
        <w:t>ortavoz del Grupo Parlamentario Partido Socialista de Navarra</w:t>
      </w:r>
      <w:r w:rsidRPr="001861D3">
        <w:rPr>
          <w:rFonts w:ascii="Calibri" w:eastAsia="Arial" w:hAnsi="Calibri" w:cs="Calibri"/>
          <w:i/>
          <w:iCs/>
          <w:sz w:val="22"/>
          <w:szCs w:val="22"/>
        </w:rPr>
        <w:t xml:space="preserve">, </w:t>
      </w:r>
      <w:r w:rsidRPr="001861D3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Pr="001861D3">
        <w:rPr>
          <w:rFonts w:ascii="Calibri" w:hAnsi="Calibri" w:cs="Calibri"/>
          <w:bCs/>
          <w:sz w:val="22"/>
          <w:szCs w:val="22"/>
        </w:rPr>
        <w:t>moción</w:t>
      </w:r>
      <w:r w:rsidRPr="001861D3">
        <w:rPr>
          <w:rFonts w:ascii="Calibri" w:eastAsia="Arial" w:hAnsi="Calibri" w:cs="Calibri"/>
          <w:sz w:val="22"/>
          <w:szCs w:val="22"/>
        </w:rPr>
        <w:t xml:space="preserve"> </w:t>
      </w:r>
      <w:r w:rsidRPr="001861D3">
        <w:rPr>
          <w:rFonts w:ascii="Calibri" w:eastAsia="Arial" w:hAnsi="Calibri" w:cs="Calibri"/>
          <w:sz w:val="22"/>
          <w:szCs w:val="22"/>
        </w:rPr>
        <w:t xml:space="preserve">para su debate en el </w:t>
      </w:r>
      <w:r w:rsidRPr="001861D3">
        <w:rPr>
          <w:rFonts w:ascii="Calibri" w:hAnsi="Calibri" w:cs="Calibri"/>
          <w:bCs/>
          <w:sz w:val="22"/>
          <w:szCs w:val="22"/>
        </w:rPr>
        <w:t>Pleno</w:t>
      </w:r>
      <w:r w:rsidRPr="001861D3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1861D3">
        <w:rPr>
          <w:rFonts w:ascii="Calibri" w:eastAsia="Arial" w:hAnsi="Calibri" w:cs="Calibri"/>
          <w:sz w:val="22"/>
          <w:szCs w:val="22"/>
        </w:rPr>
        <w:t xml:space="preserve">por la que el Parlamento de Navarra insta a impulsar un acuerdo institucional para blindar los derechos humanos y contra los discursos de odio. </w:t>
      </w:r>
    </w:p>
    <w:p w14:paraId="4A3F1A51" w14:textId="77777777" w:rsidR="001861D3" w:rsidRDefault="001861D3" w:rsidP="001861D3">
      <w:pPr>
        <w:pStyle w:val="Style"/>
        <w:spacing w:before="100" w:beforeAutospacing="1" w:after="200" w:line="276" w:lineRule="auto"/>
        <w:ind w:left="5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 xml:space="preserve">Comisión de seguimiento: Presidencia e Igualdad. </w:t>
      </w:r>
    </w:p>
    <w:p w14:paraId="7392918D" w14:textId="6FC87672" w:rsidR="001861D3" w:rsidRPr="001861D3" w:rsidRDefault="001861D3" w:rsidP="001861D3">
      <w:pPr>
        <w:pStyle w:val="Style"/>
        <w:spacing w:before="100" w:beforeAutospacing="1" w:after="200" w:line="276" w:lineRule="auto"/>
        <w:ind w:right="24"/>
        <w:textAlignment w:val="baseline"/>
        <w:rPr>
          <w:rFonts w:ascii="Calibri" w:hAnsi="Calibri" w:cs="Calibri"/>
          <w:bCs/>
          <w:sz w:val="22"/>
          <w:szCs w:val="22"/>
        </w:rPr>
      </w:pPr>
      <w:r w:rsidRPr="001861D3">
        <w:rPr>
          <w:rFonts w:ascii="Calibri" w:hAnsi="Calibri" w:cs="Calibri"/>
          <w:bCs/>
          <w:sz w:val="22"/>
          <w:szCs w:val="22"/>
        </w:rPr>
        <w:t xml:space="preserve">Exposición de motivos </w:t>
      </w:r>
    </w:p>
    <w:p w14:paraId="47A68518" w14:textId="71E18404" w:rsidR="001861D3" w:rsidRPr="001861D3" w:rsidRDefault="001861D3" w:rsidP="001861D3">
      <w:pPr>
        <w:pStyle w:val="Style"/>
        <w:spacing w:before="100" w:beforeAutospacing="1" w:after="200" w:line="276" w:lineRule="auto"/>
        <w:ind w:left="10" w:right="24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 xml:space="preserve">Navarra es una sociedad referente en políticas igualitarias, de conquista y defensa de los derechos y libertades del colectivo LGTBI, de lucha contra el racismo y la xenofobia, y la protección de minorías y de los colectivos vulnerables. </w:t>
      </w:r>
    </w:p>
    <w:p w14:paraId="5A4CC67B" w14:textId="5B5CC7A1" w:rsidR="001861D3" w:rsidRPr="001861D3" w:rsidRDefault="001861D3" w:rsidP="001861D3">
      <w:pPr>
        <w:pStyle w:val="Style"/>
        <w:spacing w:before="100" w:beforeAutospacing="1" w:after="200" w:line="276" w:lineRule="auto"/>
        <w:ind w:left="5" w:right="2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 xml:space="preserve">Sin embargo, la trayectoria en el avance continuo de conquistas de derechos se ha visto frenada y gravemente amenazada por las políticas desplegadas por determinadas </w:t>
      </w:r>
      <w:r w:rsidR="001C5D82">
        <w:rPr>
          <w:rFonts w:ascii="Calibri" w:eastAsia="Arial" w:hAnsi="Calibri" w:cs="Calibri"/>
          <w:sz w:val="22"/>
          <w:szCs w:val="22"/>
        </w:rPr>
        <w:t>A</w:t>
      </w:r>
      <w:r w:rsidRPr="001861D3">
        <w:rPr>
          <w:rFonts w:ascii="Calibri" w:eastAsia="Arial" w:hAnsi="Calibri" w:cs="Calibri"/>
          <w:sz w:val="22"/>
          <w:szCs w:val="22"/>
        </w:rPr>
        <w:t>dministraciones</w:t>
      </w:r>
      <w:r w:rsidR="001C5D82">
        <w:rPr>
          <w:rFonts w:ascii="Calibri" w:eastAsia="Arial" w:hAnsi="Calibri" w:cs="Calibri"/>
          <w:sz w:val="22"/>
          <w:szCs w:val="22"/>
        </w:rPr>
        <w:t>,</w:t>
      </w:r>
      <w:r w:rsidRPr="001861D3">
        <w:rPr>
          <w:rFonts w:ascii="Calibri" w:eastAsia="Arial" w:hAnsi="Calibri" w:cs="Calibri"/>
          <w:sz w:val="22"/>
          <w:szCs w:val="22"/>
        </w:rPr>
        <w:t xml:space="preserve"> tanto europeas como autonómicas y locales, especialmente tras los cambios en algunos </w:t>
      </w:r>
      <w:r w:rsidR="001C5D82">
        <w:rPr>
          <w:rFonts w:ascii="Calibri" w:eastAsia="Arial" w:hAnsi="Calibri" w:cs="Calibri"/>
          <w:sz w:val="22"/>
          <w:szCs w:val="22"/>
        </w:rPr>
        <w:t>E</w:t>
      </w:r>
      <w:r w:rsidRPr="001861D3">
        <w:rPr>
          <w:rFonts w:ascii="Calibri" w:eastAsia="Arial" w:hAnsi="Calibri" w:cs="Calibri"/>
          <w:sz w:val="22"/>
          <w:szCs w:val="22"/>
        </w:rPr>
        <w:t xml:space="preserve">jecutivos que tuvieron lugar en mayo de 2023. No es casualidad que desde que la ultraderecha irrumpió en las instituciones públicas los discursos de odio se han expandido, y con ello se han incrementado los delitos y agresiones contra determinados colectivos. </w:t>
      </w:r>
    </w:p>
    <w:p w14:paraId="4E673194" w14:textId="5DC9AE34" w:rsidR="001861D3" w:rsidRPr="001861D3" w:rsidRDefault="001861D3" w:rsidP="001861D3">
      <w:pPr>
        <w:pStyle w:val="Style"/>
        <w:spacing w:before="100" w:beforeAutospacing="1" w:after="200" w:line="276" w:lineRule="auto"/>
        <w:ind w:left="5" w:right="2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>Los discursos y delitos de odio tienen una intención discriminatoria y se producen contra personas de colectivos que requieren especial protección por su situación de vulnerabilidad. Y es que el aumento de los discursos de odio dirigidos a diversos colectivos y minorías, como es el colectivo LGTBI, personas migrantes y otras comunidades objeto de estigma y discriminación representa una seria amenaza para la convivencia pacífica y los derechos humanos en nuestra sociedad. Estos discursos no s</w:t>
      </w:r>
      <w:r w:rsidR="001C5D82">
        <w:rPr>
          <w:rFonts w:ascii="Calibri" w:eastAsia="Arial" w:hAnsi="Calibri" w:cs="Calibri"/>
          <w:sz w:val="22"/>
          <w:szCs w:val="22"/>
        </w:rPr>
        <w:t>o</w:t>
      </w:r>
      <w:r w:rsidRPr="001861D3">
        <w:rPr>
          <w:rFonts w:ascii="Calibri" w:eastAsia="Arial" w:hAnsi="Calibri" w:cs="Calibri"/>
          <w:sz w:val="22"/>
          <w:szCs w:val="22"/>
        </w:rPr>
        <w:t xml:space="preserve">lo generan división y promueven la discriminación, sino que también pueden derivar en actos de violencia física y emocional. </w:t>
      </w:r>
    </w:p>
    <w:p w14:paraId="67E5CCE3" w14:textId="1D2CE61F" w:rsidR="001861D3" w:rsidRPr="001861D3" w:rsidRDefault="001861D3" w:rsidP="001861D3">
      <w:pPr>
        <w:pStyle w:val="Style"/>
        <w:spacing w:before="100" w:beforeAutospacing="1" w:after="200" w:line="276" w:lineRule="auto"/>
        <w:ind w:left="5" w:right="29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 xml:space="preserve">Estos discursos de odio envenenan nuestra convivencia y destruye nuestra capacidad de construir una sociedad mejor y más cohesionada. Ello nos interpela a no ser indiferentes contra la injusticia y a actuar decididamente contra quienes atacan los derechos humanos y la diversidad, a ser firmes a la hora de defender el derecho a la igualdad de trato y no discriminación, y a la igualdad real y efectiva de todas las personas que conviven en la Comunidad Foral de Navarra. </w:t>
      </w:r>
    </w:p>
    <w:p w14:paraId="741016CA" w14:textId="77777777" w:rsidR="001C5D82" w:rsidRDefault="001861D3" w:rsidP="001C5D82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 xml:space="preserve">Por todo ello, el Grupo Parlamentario </w:t>
      </w:r>
      <w:r w:rsidRPr="001C5D82">
        <w:rPr>
          <w:rFonts w:ascii="Calibri" w:eastAsia="Arial" w:hAnsi="Calibri" w:cs="Calibri"/>
          <w:sz w:val="22"/>
          <w:szCs w:val="22"/>
        </w:rPr>
        <w:t>Partido Socialista de Navarr</w:t>
      </w:r>
      <w:r w:rsidR="001C5D82" w:rsidRPr="001C5D82">
        <w:rPr>
          <w:rFonts w:ascii="Calibri" w:eastAsia="Arial" w:hAnsi="Calibri" w:cs="Calibri"/>
          <w:sz w:val="22"/>
          <w:szCs w:val="22"/>
        </w:rPr>
        <w:t>a</w:t>
      </w:r>
      <w:r w:rsidR="001C5D82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1861D3">
        <w:rPr>
          <w:rFonts w:ascii="Calibri" w:eastAsia="Arial" w:hAnsi="Calibri" w:cs="Calibri"/>
          <w:sz w:val="22"/>
          <w:szCs w:val="22"/>
        </w:rPr>
        <w:t>presenta la siguiente</w:t>
      </w:r>
      <w:r w:rsidR="001C5D82">
        <w:rPr>
          <w:rFonts w:ascii="Calibri" w:eastAsia="Arial" w:hAnsi="Calibri" w:cs="Calibri"/>
          <w:sz w:val="22"/>
          <w:szCs w:val="22"/>
        </w:rPr>
        <w:t xml:space="preserve"> moción:</w:t>
      </w:r>
    </w:p>
    <w:p w14:paraId="6A1E349A" w14:textId="3B869E9D" w:rsidR="001861D3" w:rsidRPr="001861D3" w:rsidRDefault="001861D3" w:rsidP="001C5D82">
      <w:pPr>
        <w:pStyle w:val="Style"/>
        <w:numPr>
          <w:ilvl w:val="0"/>
          <w:numId w:val="2"/>
        </w:numPr>
        <w:spacing w:before="100" w:beforeAutospacing="1" w:after="200" w:line="276" w:lineRule="auto"/>
        <w:ind w:left="317" w:hanging="298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>El Parlamento de Navarra insta a</w:t>
      </w:r>
      <w:r w:rsidR="001C5D82">
        <w:rPr>
          <w:rFonts w:ascii="Calibri" w:eastAsia="Arial" w:hAnsi="Calibri" w:cs="Calibri"/>
          <w:sz w:val="22"/>
          <w:szCs w:val="22"/>
        </w:rPr>
        <w:t>l</w:t>
      </w:r>
      <w:r w:rsidRPr="001861D3">
        <w:rPr>
          <w:rFonts w:ascii="Calibri" w:eastAsia="Arial" w:hAnsi="Calibri" w:cs="Calibri"/>
          <w:sz w:val="22"/>
          <w:szCs w:val="22"/>
        </w:rPr>
        <w:t xml:space="preserve"> Gobierno de Navarra a impulsar la búsqueda de un acuerdo institucional con las fuerzas políticas con representación parlamentaria en la Cámara Foral, la Federación Navarra de Municipios y Concejos y la participación de las organizaciones</w:t>
      </w:r>
      <w:r w:rsidR="001C5D82">
        <w:rPr>
          <w:rFonts w:ascii="Calibri" w:eastAsia="Arial" w:hAnsi="Calibri" w:cs="Calibri"/>
          <w:sz w:val="22"/>
          <w:szCs w:val="22"/>
        </w:rPr>
        <w:t>,</w:t>
      </w:r>
      <w:r w:rsidRPr="001861D3">
        <w:rPr>
          <w:rFonts w:ascii="Calibri" w:eastAsia="Arial" w:hAnsi="Calibri" w:cs="Calibri"/>
          <w:sz w:val="22"/>
          <w:szCs w:val="22"/>
        </w:rPr>
        <w:t xml:space="preserve"> sociales al objeto de blindar los derechos humanos y contra los discursos de odio. </w:t>
      </w:r>
    </w:p>
    <w:p w14:paraId="4FC17FF5" w14:textId="5DA46091" w:rsidR="001861D3" w:rsidRDefault="001861D3" w:rsidP="001861D3">
      <w:pPr>
        <w:pStyle w:val="Style"/>
        <w:numPr>
          <w:ilvl w:val="0"/>
          <w:numId w:val="2"/>
        </w:numPr>
        <w:spacing w:before="100" w:beforeAutospacing="1" w:after="200" w:line="276" w:lineRule="auto"/>
        <w:ind w:left="317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 xml:space="preserve">El Parlamento de Navarra apoya la implantación de medidas preventivas y programas de los centros educativos de nuestra </w:t>
      </w:r>
      <w:r w:rsidR="001C5D82">
        <w:rPr>
          <w:rFonts w:ascii="Calibri" w:eastAsia="Arial" w:hAnsi="Calibri" w:cs="Calibri"/>
          <w:sz w:val="22"/>
          <w:szCs w:val="22"/>
        </w:rPr>
        <w:t>C</w:t>
      </w:r>
      <w:r w:rsidRPr="001861D3">
        <w:rPr>
          <w:rFonts w:ascii="Calibri" w:eastAsia="Arial" w:hAnsi="Calibri" w:cs="Calibri"/>
          <w:sz w:val="22"/>
          <w:szCs w:val="22"/>
        </w:rPr>
        <w:t xml:space="preserve">omunidad, cuya finalidad es el respeto a la diversidad y </w:t>
      </w:r>
      <w:r w:rsidRPr="001861D3">
        <w:rPr>
          <w:rFonts w:ascii="Calibri" w:eastAsia="Arial" w:hAnsi="Calibri" w:cs="Calibri"/>
          <w:sz w:val="22"/>
          <w:szCs w:val="22"/>
        </w:rPr>
        <w:lastRenderedPageBreak/>
        <w:t xml:space="preserve">eliminar los prejuicios y estereotipos que alimentan los discursos de odio. </w:t>
      </w:r>
    </w:p>
    <w:p w14:paraId="1526B5A6" w14:textId="18E585A5" w:rsidR="001861D3" w:rsidRDefault="001861D3" w:rsidP="001861D3">
      <w:pPr>
        <w:pStyle w:val="Style"/>
        <w:numPr>
          <w:ilvl w:val="0"/>
          <w:numId w:val="3"/>
        </w:numPr>
        <w:spacing w:before="100" w:beforeAutospacing="1" w:after="200" w:line="276" w:lineRule="auto"/>
        <w:ind w:left="307" w:hanging="312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>El Parlamento de Navarra insta a</w:t>
      </w:r>
      <w:r w:rsidR="001C5D82">
        <w:rPr>
          <w:rFonts w:ascii="Calibri" w:eastAsia="Arial" w:hAnsi="Calibri" w:cs="Calibri"/>
          <w:sz w:val="22"/>
          <w:szCs w:val="22"/>
        </w:rPr>
        <w:t>l</w:t>
      </w:r>
      <w:r w:rsidRPr="001861D3">
        <w:rPr>
          <w:rFonts w:ascii="Calibri" w:eastAsia="Arial" w:hAnsi="Calibri" w:cs="Calibri"/>
          <w:sz w:val="22"/>
          <w:szCs w:val="22"/>
        </w:rPr>
        <w:t xml:space="preserve"> Gobierno de Navarra a diseñar campañas de sensibilización dirigidas a la sociedad en general a fin de concienciar sobre las consecuencias negativas de los discursos de odio, promover el respeto a la diversidad y así favorecer la convivencia. </w:t>
      </w:r>
    </w:p>
    <w:p w14:paraId="3434C581" w14:textId="4404359B" w:rsidR="00B065BA" w:rsidRDefault="001861D3" w:rsidP="001C5D82">
      <w:pPr>
        <w:pStyle w:val="Style"/>
        <w:spacing w:before="100" w:beforeAutospacing="1" w:after="200" w:line="276" w:lineRule="auto"/>
        <w:textAlignment w:val="baseline"/>
        <w:rPr>
          <w:rFonts w:ascii="Calibri" w:eastAsia="Arial" w:hAnsi="Calibri" w:cs="Calibri"/>
          <w:sz w:val="22"/>
          <w:szCs w:val="22"/>
        </w:rPr>
      </w:pPr>
      <w:r w:rsidRPr="001861D3">
        <w:rPr>
          <w:rFonts w:ascii="Calibri" w:eastAsia="Arial" w:hAnsi="Calibri" w:cs="Calibri"/>
          <w:sz w:val="22"/>
          <w:szCs w:val="22"/>
        </w:rPr>
        <w:t>Pamplona, a 23 de septiembre de 2024</w:t>
      </w:r>
    </w:p>
    <w:p w14:paraId="61718F02" w14:textId="255E4F0D" w:rsidR="001C5D82" w:rsidRPr="001861D3" w:rsidRDefault="001C5D82" w:rsidP="001C5D82">
      <w:pPr>
        <w:pStyle w:val="Style"/>
        <w:spacing w:before="100" w:beforeAutospacing="1" w:after="20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Ramón Alzórriz Goñi</w:t>
      </w:r>
    </w:p>
    <w:sectPr w:rsidR="001C5D82" w:rsidRPr="001861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464BD"/>
    <w:multiLevelType w:val="singleLevel"/>
    <w:tmpl w:val="DFEAA04C"/>
    <w:lvl w:ilvl="0">
      <w:start w:val="3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131F3D24"/>
    <w:multiLevelType w:val="singleLevel"/>
    <w:tmpl w:val="86CA8EA4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22EC77C6"/>
    <w:multiLevelType w:val="singleLevel"/>
    <w:tmpl w:val="7A14C15E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  <w:sz w:val="20"/>
        <w:szCs w:val="20"/>
      </w:rPr>
    </w:lvl>
  </w:abstractNum>
  <w:num w:numId="1" w16cid:durableId="1149590417">
    <w:abstractNumId w:val="2"/>
  </w:num>
  <w:num w:numId="2" w16cid:durableId="563880365">
    <w:abstractNumId w:val="1"/>
  </w:num>
  <w:num w:numId="3" w16cid:durableId="121689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1D3"/>
    <w:rsid w:val="000370A0"/>
    <w:rsid w:val="001861D3"/>
    <w:rsid w:val="001C5D82"/>
    <w:rsid w:val="001E34F2"/>
    <w:rsid w:val="00337EB8"/>
    <w:rsid w:val="003C1B1F"/>
    <w:rsid w:val="007B13C8"/>
    <w:rsid w:val="00845D68"/>
    <w:rsid w:val="008A3285"/>
    <w:rsid w:val="00956302"/>
    <w:rsid w:val="00A6590A"/>
    <w:rsid w:val="00AD383F"/>
    <w:rsid w:val="00B065BA"/>
    <w:rsid w:val="00B42A30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66E"/>
  <w15:chartTrackingRefBased/>
  <w15:docId w15:val="{75054AB2-2A5F-4B18-A5A4-21E03CA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61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61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1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1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1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1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1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1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1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6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6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1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1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1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1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1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1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6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1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6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61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1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61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61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1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61D3"/>
    <w:rPr>
      <w:b/>
      <w:bCs/>
      <w:smallCaps/>
      <w:color w:val="0F4761" w:themeColor="accent1" w:themeShade="BF"/>
      <w:spacing w:val="5"/>
    </w:rPr>
  </w:style>
  <w:style w:type="paragraph" w:customStyle="1" w:styleId="Style">
    <w:name w:val="Style"/>
    <w:rsid w:val="001861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517</Words>
  <Characters>2844</Characters>
  <Application>Microsoft Office Word</Application>
  <DocSecurity>0</DocSecurity>
  <Lines>23</Lines>
  <Paragraphs>6</Paragraphs>
  <ScaleCrop>false</ScaleCrop>
  <Company>HP Inc.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2024-09-24T11:34:00Z</dcterms:created>
  <dcterms:modified xsi:type="dcterms:W3CDTF">2024-09-24T11:41:00Z</dcterms:modified>
</cp:coreProperties>
</file>