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DF8A0" w14:textId="75847B75" w:rsidR="003260C0" w:rsidRPr="008220A8" w:rsidRDefault="008220A8" w:rsidP="0065553B">
      <w:pPr>
        <w:spacing w:before="100" w:beforeAutospacing="1" w:after="200" w:line="276" w:lineRule="auto"/>
        <w:ind w:leftChars="567" w:left="1087" w:rightChars="100" w:right="190"/>
        <w:rPr>
          <w:sz w:val="22"/>
          <w:szCs w:val="22"/>
        </w:rPr>
      </w:pPr>
      <w:r w:rsidRPr="008220A8">
        <w:rPr>
          <w:sz w:val="22"/>
          <w:szCs w:val="22"/>
        </w:rPr>
        <w:t>Txomin González Martínez</w:t>
      </w:r>
      <w:r w:rsidR="00330A81" w:rsidRPr="008220A8">
        <w:rPr>
          <w:sz w:val="22"/>
          <w:szCs w:val="22"/>
        </w:rPr>
        <w:t xml:space="preserve">, parlamentario adscrito al G.P. EH </w:t>
      </w:r>
      <w:r w:rsidRPr="008220A8">
        <w:rPr>
          <w:sz w:val="22"/>
          <w:szCs w:val="22"/>
        </w:rPr>
        <w:t>Bildu-Nafarroa</w:t>
      </w:r>
      <w:r w:rsidR="00330A81" w:rsidRPr="008220A8">
        <w:rPr>
          <w:sz w:val="22"/>
          <w:szCs w:val="22"/>
        </w:rPr>
        <w:t xml:space="preserve">, al amparo de lo establecido en el Reglamento de la Cámara, presenta la siguiente </w:t>
      </w:r>
      <w:r w:rsidRPr="008220A8">
        <w:rPr>
          <w:bCs/>
          <w:sz w:val="22"/>
          <w:szCs w:val="22"/>
        </w:rPr>
        <w:t>moción</w:t>
      </w:r>
      <w:r w:rsidR="00330A81" w:rsidRPr="008220A8">
        <w:rPr>
          <w:b/>
          <w:sz w:val="22"/>
          <w:szCs w:val="22"/>
        </w:rPr>
        <w:t xml:space="preserve"> </w:t>
      </w:r>
      <w:r w:rsidR="00330A81" w:rsidRPr="008220A8">
        <w:rPr>
          <w:sz w:val="22"/>
          <w:szCs w:val="22"/>
        </w:rPr>
        <w:t xml:space="preserve">para su debate y votación en la Comisión de Salud.  </w:t>
      </w:r>
    </w:p>
    <w:p w14:paraId="2CD7E991" w14:textId="58D9F6D7" w:rsidR="003260C0" w:rsidRPr="008220A8" w:rsidRDefault="008220A8" w:rsidP="0065553B">
      <w:pPr>
        <w:pStyle w:val="Ttulo1"/>
        <w:spacing w:before="100" w:beforeAutospacing="1" w:after="200" w:line="276" w:lineRule="auto"/>
        <w:ind w:leftChars="567" w:left="1087" w:rightChars="100" w:right="190"/>
        <w:jc w:val="both"/>
        <w:rPr>
          <w:b w:val="0"/>
          <w:bCs/>
          <w:sz w:val="22"/>
          <w:szCs w:val="22"/>
          <w:u w:val="none"/>
        </w:rPr>
      </w:pPr>
      <w:r w:rsidRPr="008220A8">
        <w:rPr>
          <w:b w:val="0"/>
          <w:bCs/>
          <w:sz w:val="22"/>
          <w:szCs w:val="22"/>
          <w:u w:val="none"/>
        </w:rPr>
        <w:t xml:space="preserve">Exposición de motivos </w:t>
      </w:r>
    </w:p>
    <w:p w14:paraId="7228388A" w14:textId="2D7779A6" w:rsidR="003260C0" w:rsidRPr="008220A8" w:rsidRDefault="00330A81" w:rsidP="0065553B">
      <w:pPr>
        <w:spacing w:before="100" w:beforeAutospacing="1" w:after="200" w:line="276" w:lineRule="auto"/>
        <w:ind w:leftChars="567" w:left="1087" w:rightChars="100" w:right="190"/>
        <w:rPr>
          <w:sz w:val="22"/>
          <w:szCs w:val="22"/>
        </w:rPr>
      </w:pPr>
      <w:r w:rsidRPr="008220A8">
        <w:rPr>
          <w:sz w:val="22"/>
          <w:szCs w:val="22"/>
        </w:rPr>
        <w:t>En la legislatura 2015-2019 el Departamento de Salud realizó una remodelación de la atención sanitaria de la Zona Básica de Salud de Olite/Erriberri con la implantación del “proyecto piloto de Distrito Sociosanitario en Tafalla”. Este modelo de atención supuso la eliminación del PAC (punto de atención continuada) de Olite/Erriberri y la creación en Tafalla de un nuevo modelo de asistencia sanitaria nocturna</w:t>
      </w:r>
      <w:r w:rsidR="008220A8">
        <w:rPr>
          <w:sz w:val="22"/>
          <w:szCs w:val="22"/>
        </w:rPr>
        <w:t>,</w:t>
      </w:r>
      <w:r w:rsidRPr="008220A8">
        <w:rPr>
          <w:sz w:val="22"/>
          <w:szCs w:val="22"/>
        </w:rPr>
        <w:t xml:space="preserve"> y una ambulancia medicalizada con la que dar servicio sanitario a 47.000 personas de las zonas básicas próximas a Tafalla. </w:t>
      </w:r>
    </w:p>
    <w:p w14:paraId="49E688D7" w14:textId="3AE88544" w:rsidR="003260C0" w:rsidRPr="008220A8" w:rsidRDefault="00330A81" w:rsidP="0065553B">
      <w:pPr>
        <w:spacing w:before="100" w:beforeAutospacing="1" w:after="200" w:line="276" w:lineRule="auto"/>
        <w:ind w:leftChars="567" w:left="1087" w:rightChars="100" w:right="190"/>
        <w:rPr>
          <w:sz w:val="22"/>
          <w:szCs w:val="22"/>
        </w:rPr>
      </w:pPr>
      <w:r w:rsidRPr="008220A8">
        <w:rPr>
          <w:sz w:val="22"/>
          <w:szCs w:val="22"/>
        </w:rPr>
        <w:t>Transcurridos cinco años no se ha realizado una evaluación oficial de la actividad desarrollada para determinar los problemas, inconvenientes y ventajas de esta nueva organización asistencial. Una información imprescindible para impulsar este modelo a otras comarcas o desistir de su implantación.</w:t>
      </w:r>
    </w:p>
    <w:p w14:paraId="2C1C87BC" w14:textId="054D60DE" w:rsidR="003260C0" w:rsidRPr="008220A8" w:rsidRDefault="00330A81" w:rsidP="0065553B">
      <w:pPr>
        <w:spacing w:before="100" w:beforeAutospacing="1" w:after="200" w:line="276" w:lineRule="auto"/>
        <w:ind w:leftChars="567" w:left="1087" w:rightChars="100" w:right="190"/>
        <w:rPr>
          <w:sz w:val="22"/>
          <w:szCs w:val="22"/>
        </w:rPr>
      </w:pPr>
      <w:r w:rsidRPr="008220A8">
        <w:rPr>
          <w:sz w:val="22"/>
          <w:szCs w:val="22"/>
        </w:rPr>
        <w:t>La población de la Zona Básica de Salud de Olite/Erriberri ha solicitado de forma continua esta valoración. Consideran que reducir la implantación de este modelo a sus localidades les hace parecer como perjudicados o privilegiados</w:t>
      </w:r>
      <w:r w:rsidR="008220A8">
        <w:rPr>
          <w:sz w:val="22"/>
          <w:szCs w:val="22"/>
        </w:rPr>
        <w:t>,</w:t>
      </w:r>
      <w:r w:rsidRPr="008220A8">
        <w:rPr>
          <w:sz w:val="22"/>
          <w:szCs w:val="22"/>
        </w:rPr>
        <w:t xml:space="preserve"> según el interés de quién lo valore, algo que es totalmente injusto.  </w:t>
      </w:r>
    </w:p>
    <w:p w14:paraId="5D8FF2CA" w14:textId="73055A7D" w:rsidR="003260C0" w:rsidRPr="008220A8" w:rsidRDefault="00330A81" w:rsidP="0065553B">
      <w:pPr>
        <w:spacing w:before="100" w:beforeAutospacing="1" w:after="200" w:line="276" w:lineRule="auto"/>
        <w:ind w:leftChars="567" w:left="1087" w:rightChars="100" w:right="190"/>
        <w:rPr>
          <w:sz w:val="22"/>
          <w:szCs w:val="22"/>
        </w:rPr>
      </w:pPr>
      <w:r w:rsidRPr="008220A8">
        <w:rPr>
          <w:sz w:val="22"/>
          <w:szCs w:val="22"/>
        </w:rPr>
        <w:t xml:space="preserve">El </w:t>
      </w:r>
      <w:r w:rsidR="008220A8">
        <w:rPr>
          <w:sz w:val="22"/>
          <w:szCs w:val="22"/>
        </w:rPr>
        <w:t>P</w:t>
      </w:r>
      <w:r w:rsidRPr="008220A8">
        <w:rPr>
          <w:sz w:val="22"/>
          <w:szCs w:val="22"/>
        </w:rPr>
        <w:t xml:space="preserve">leno del muy ilustre </w:t>
      </w:r>
      <w:r w:rsidR="008220A8">
        <w:rPr>
          <w:sz w:val="22"/>
          <w:szCs w:val="22"/>
        </w:rPr>
        <w:t>A</w:t>
      </w:r>
      <w:r w:rsidRPr="008220A8">
        <w:rPr>
          <w:sz w:val="22"/>
          <w:szCs w:val="22"/>
        </w:rPr>
        <w:t>yuntamiento de Olite/Erriberri</w:t>
      </w:r>
      <w:r w:rsidR="008220A8">
        <w:rPr>
          <w:sz w:val="22"/>
          <w:szCs w:val="22"/>
        </w:rPr>
        <w:t xml:space="preserve">, </w:t>
      </w:r>
      <w:r w:rsidRPr="008220A8">
        <w:rPr>
          <w:sz w:val="22"/>
          <w:szCs w:val="22"/>
        </w:rPr>
        <w:t>en sesión celebrada el 25 de abril de 2024</w:t>
      </w:r>
      <w:r w:rsidR="008220A8">
        <w:rPr>
          <w:sz w:val="22"/>
          <w:szCs w:val="22"/>
        </w:rPr>
        <w:t>,</w:t>
      </w:r>
      <w:r w:rsidRPr="008220A8">
        <w:rPr>
          <w:sz w:val="22"/>
          <w:szCs w:val="22"/>
        </w:rPr>
        <w:t xml:space="preserve"> aprobó por unanimidad solicitar al Departamento de Salud y al Gobierno de Navarra recuperar el servicio de urgencias nocturnas en Olite/Erriberri. </w:t>
      </w:r>
    </w:p>
    <w:p w14:paraId="766211C3" w14:textId="6D68E7DB" w:rsidR="003260C0" w:rsidRPr="008220A8" w:rsidRDefault="00330A81" w:rsidP="0065553B">
      <w:pPr>
        <w:spacing w:before="100" w:beforeAutospacing="1" w:after="200" w:line="276" w:lineRule="auto"/>
        <w:ind w:leftChars="567" w:left="1087" w:rightChars="100" w:right="190"/>
        <w:rPr>
          <w:sz w:val="22"/>
          <w:szCs w:val="22"/>
        </w:rPr>
      </w:pPr>
      <w:r w:rsidRPr="008220A8">
        <w:rPr>
          <w:sz w:val="22"/>
          <w:szCs w:val="22"/>
        </w:rPr>
        <w:t>Por todo ello</w:t>
      </w:r>
      <w:r w:rsidR="008220A8">
        <w:rPr>
          <w:sz w:val="22"/>
          <w:szCs w:val="22"/>
        </w:rPr>
        <w:t>,</w:t>
      </w:r>
      <w:r w:rsidRPr="008220A8">
        <w:rPr>
          <w:sz w:val="22"/>
          <w:szCs w:val="22"/>
        </w:rPr>
        <w:t xml:space="preserve"> presentamos la siguiente </w:t>
      </w:r>
      <w:r w:rsidR="008220A8" w:rsidRPr="008220A8">
        <w:rPr>
          <w:sz w:val="22"/>
          <w:szCs w:val="22"/>
        </w:rPr>
        <w:t>pr</w:t>
      </w:r>
      <w:r w:rsidR="008220A8">
        <w:rPr>
          <w:sz w:val="22"/>
          <w:szCs w:val="22"/>
        </w:rPr>
        <w:t>o</w:t>
      </w:r>
      <w:r w:rsidR="008220A8" w:rsidRPr="008220A8">
        <w:rPr>
          <w:sz w:val="22"/>
          <w:szCs w:val="22"/>
        </w:rPr>
        <w:t xml:space="preserve">puesta de resolución: </w:t>
      </w:r>
    </w:p>
    <w:p w14:paraId="2B5052A3" w14:textId="7849E6A0" w:rsidR="003260C0" w:rsidRPr="008220A8" w:rsidRDefault="00330A81" w:rsidP="00330A81">
      <w:pPr>
        <w:spacing w:before="100" w:beforeAutospacing="1" w:after="200" w:line="276" w:lineRule="auto"/>
        <w:ind w:leftChars="567" w:left="1077" w:rightChars="100" w:right="190" w:firstLine="0"/>
        <w:rPr>
          <w:bCs/>
          <w:sz w:val="22"/>
          <w:szCs w:val="22"/>
        </w:rPr>
      </w:pPr>
      <w:r w:rsidRPr="008220A8">
        <w:rPr>
          <w:bCs/>
          <w:sz w:val="22"/>
          <w:szCs w:val="22"/>
        </w:rPr>
        <w:t>1</w:t>
      </w:r>
      <w:r w:rsidR="0065553B">
        <w:rPr>
          <w:bCs/>
          <w:sz w:val="22"/>
          <w:szCs w:val="22"/>
        </w:rPr>
        <w:t>.</w:t>
      </w:r>
      <w:r w:rsidRPr="008220A8">
        <w:rPr>
          <w:bCs/>
          <w:sz w:val="22"/>
          <w:szCs w:val="22"/>
        </w:rPr>
        <w:t xml:space="preserve"> El Parlamento de Navarra insta </w:t>
      </w:r>
      <w:r w:rsidR="0065553B">
        <w:rPr>
          <w:bCs/>
          <w:sz w:val="22"/>
          <w:szCs w:val="22"/>
        </w:rPr>
        <w:t>al Departamento</w:t>
      </w:r>
      <w:r w:rsidRPr="008220A8">
        <w:rPr>
          <w:bCs/>
          <w:sz w:val="22"/>
          <w:szCs w:val="22"/>
        </w:rPr>
        <w:t xml:space="preserve"> de Salud a recuperar el Servicio de Urgencias nocturnas de la ciudad de Olite/Erriberri.  </w:t>
      </w:r>
    </w:p>
    <w:p w14:paraId="463D402A" w14:textId="6485FE7B" w:rsidR="00330A81" w:rsidRDefault="00330A81" w:rsidP="0065553B">
      <w:pPr>
        <w:spacing w:before="100" w:beforeAutospacing="1" w:after="200" w:line="276" w:lineRule="auto"/>
        <w:ind w:leftChars="567" w:left="1087" w:rightChars="100" w:right="190"/>
        <w:rPr>
          <w:sz w:val="22"/>
          <w:szCs w:val="22"/>
        </w:rPr>
      </w:pPr>
      <w:r w:rsidRPr="008220A8">
        <w:rPr>
          <w:sz w:val="22"/>
          <w:szCs w:val="22"/>
        </w:rPr>
        <w:t>En Iruñea, a 3 de octubre de 2024</w:t>
      </w:r>
    </w:p>
    <w:p w14:paraId="7A71C81A" w14:textId="4EDCB7C7" w:rsidR="008220A8" w:rsidRPr="008220A8" w:rsidRDefault="008220A8" w:rsidP="0065553B">
      <w:pPr>
        <w:spacing w:before="100" w:beforeAutospacing="1" w:after="200" w:line="276" w:lineRule="auto"/>
        <w:ind w:leftChars="567" w:left="1087" w:rightChars="100" w:right="190"/>
        <w:rPr>
          <w:sz w:val="22"/>
          <w:szCs w:val="22"/>
        </w:rPr>
      </w:pPr>
      <w:r>
        <w:rPr>
          <w:sz w:val="22"/>
          <w:szCs w:val="22"/>
        </w:rPr>
        <w:t>El Parlamentario Foral: Domingo González Martínez</w:t>
      </w:r>
    </w:p>
    <w:sectPr w:rsidR="008220A8" w:rsidRPr="008220A8" w:rsidSect="0065553B">
      <w:pgSz w:w="11900" w:h="16840"/>
      <w:pgMar w:top="1440" w:right="1080" w:bottom="1440" w:left="1080" w:header="720" w:footer="720" w:gutter="0"/>
      <w:cols w:space="720"/>
      <w:docGrid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C0"/>
    <w:rsid w:val="001A4B2D"/>
    <w:rsid w:val="002D6690"/>
    <w:rsid w:val="003260C0"/>
    <w:rsid w:val="00330A81"/>
    <w:rsid w:val="00521FEA"/>
    <w:rsid w:val="0065295E"/>
    <w:rsid w:val="0065553B"/>
    <w:rsid w:val="008220A8"/>
    <w:rsid w:val="00F0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97AB"/>
  <w15:docId w15:val="{3B30C969-5614-410B-8681-C961D019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8" w:line="268" w:lineRule="auto"/>
      <w:ind w:left="10" w:hanging="10"/>
      <w:jc w:val="both"/>
    </w:pPr>
    <w:rPr>
      <w:rFonts w:ascii="Calibri" w:eastAsia="Calibri" w:hAnsi="Calibri" w:cs="Calibri"/>
      <w:color w:val="000000"/>
      <w:sz w:val="19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86" w:line="259" w:lineRule="auto"/>
      <w:ind w:left="10" w:right="5" w:hanging="10"/>
      <w:jc w:val="center"/>
      <w:outlineLvl w:val="0"/>
    </w:pPr>
    <w:rPr>
      <w:rFonts w:ascii="Calibri" w:eastAsia="Calibri" w:hAnsi="Calibri" w:cs="Calibri"/>
      <w:b/>
      <w:color w:val="000000"/>
      <w:sz w:val="19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19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cp:lastModifiedBy>Mauleón, Fernando</cp:lastModifiedBy>
  <cp:revision>8</cp:revision>
  <dcterms:created xsi:type="dcterms:W3CDTF">2024-10-03T15:39:00Z</dcterms:created>
  <dcterms:modified xsi:type="dcterms:W3CDTF">2024-10-09T14:05:00Z</dcterms:modified>
</cp:coreProperties>
</file>