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D7A96" w14:textId="77777777" w:rsidR="00FF39F7" w:rsidRPr="006F4F79" w:rsidRDefault="00FF39F7" w:rsidP="00FF39F7">
      <w:pPr>
        <w:pStyle w:val="OFI-TITULO3"/>
      </w:pPr>
      <w:r w:rsidRPr="00D1716C">
        <w:rPr>
          <w:noProof/>
        </w:rPr>
        <w:t>11-23/MOC-00078</w:t>
      </w:r>
      <w:r>
        <w:t>. Moción</w:t>
      </w:r>
      <w:r w:rsidRPr="006F4F79">
        <w:t xml:space="preserve"> </w:t>
      </w:r>
      <w:r w:rsidRPr="00D1716C">
        <w:rPr>
          <w:noProof/>
        </w:rPr>
        <w:t>por la que se insta al Gobierno de Navarra a extender el proyecto de Bosque CPEN a todo el territorio navarro</w:t>
      </w:r>
    </w:p>
    <w:p w14:paraId="61A48FDA" w14:textId="77777777" w:rsidR="00FF39F7" w:rsidRPr="004D2F8D" w:rsidRDefault="00FF39F7" w:rsidP="00FF39F7">
      <w:pPr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4D2F8D">
        <w:rPr>
          <w:rFonts w:ascii="Arial" w:hAnsi="Arial" w:cs="Arial"/>
        </w:rPr>
        <w:t>etirada de la moción</w:t>
      </w:r>
    </w:p>
    <w:p w14:paraId="012F835A" w14:textId="77777777" w:rsidR="00FF39F7" w:rsidRDefault="00FF39F7" w:rsidP="00FF39F7">
      <w:pPr>
        <w:pStyle w:val="OFICIO-12"/>
      </w:pPr>
      <w:r>
        <w:t xml:space="preserve">En sesión celebrada el día </w:t>
      </w:r>
      <w:r w:rsidRPr="00D1716C">
        <w:rPr>
          <w:noProof/>
        </w:rPr>
        <w:t>7 de octubre de 2024</w:t>
      </w:r>
      <w:r>
        <w:t xml:space="preserve">, </w:t>
      </w:r>
      <w:r>
        <w:rPr>
          <w:noProof/>
        </w:rPr>
        <w:t>la</w:t>
      </w:r>
      <w:r>
        <w:t xml:space="preserve"> </w:t>
      </w:r>
      <w:r w:rsidRPr="00D1716C">
        <w:rPr>
          <w:noProof/>
        </w:rPr>
        <w:t>Mesa</w:t>
      </w:r>
      <w:r>
        <w:t xml:space="preserve"> del Parlamento de Navarra, previa audiencia de la Junta de </w:t>
      </w:r>
      <w:proofErr w:type="gramStart"/>
      <w:r>
        <w:t>Portavoces,</w:t>
      </w:r>
      <w:proofErr w:type="gramEnd"/>
      <w:r>
        <w:t xml:space="preserve"> adoptó, entre otros, el siguiente Acuerdo:</w:t>
      </w:r>
    </w:p>
    <w:p w14:paraId="16CECF6A" w14:textId="77777777" w:rsidR="00FF39F7" w:rsidRDefault="00FF39F7" w:rsidP="00FF39F7">
      <w:pPr>
        <w:pStyle w:val="OFICIO-12"/>
      </w:pPr>
      <w:r>
        <w:t xml:space="preserve">1.º Darse por enterada de la retirada de la moción </w:t>
      </w:r>
      <w:r w:rsidRPr="00D1716C">
        <w:rPr>
          <w:noProof/>
        </w:rPr>
        <w:t>por la que se insta al Gobierno de Navarra a extender el proyecto de Bosque CPEN a todo el territorio navarro</w:t>
      </w:r>
      <w:r>
        <w:t xml:space="preserve">, formulada por </w:t>
      </w:r>
      <w:r w:rsidRPr="00D1716C">
        <w:rPr>
          <w:noProof/>
        </w:rPr>
        <w:t>los G.P. Partido Socialista de Navarra, Geroa Bai y Contigo Navarra-Zurekin Nafarroa</w:t>
      </w:r>
      <w:r>
        <w:t xml:space="preserve"> y publicada en el Boletín Oficial del Parlamento de Navarra n.º </w:t>
      </w:r>
      <w:r w:rsidRPr="00D1716C">
        <w:rPr>
          <w:noProof/>
        </w:rPr>
        <w:t>38</w:t>
      </w:r>
      <w:r>
        <w:t xml:space="preserve">, de </w:t>
      </w:r>
      <w:r w:rsidRPr="00D1716C">
        <w:rPr>
          <w:noProof/>
        </w:rPr>
        <w:t>24 de noviembre de 2023</w:t>
      </w:r>
      <w:r>
        <w:t>.</w:t>
      </w:r>
    </w:p>
    <w:p w14:paraId="16F7E66F" w14:textId="77777777" w:rsidR="00FF39F7" w:rsidRDefault="00FF39F7" w:rsidP="00FF39F7">
      <w:pPr>
        <w:pStyle w:val="OFI-TEXTO-MESA"/>
      </w:pPr>
      <w:r>
        <w:t>2.º Publicar el presente Acuerdo en el Boletín Oficial del Parlamento de Navarra.</w:t>
      </w:r>
    </w:p>
    <w:p w14:paraId="3F4FF5E5" w14:textId="77777777" w:rsidR="00FF39F7" w:rsidRDefault="00FF39F7" w:rsidP="00FF39F7">
      <w:pPr>
        <w:pStyle w:val="OFI-FECHA"/>
      </w:pPr>
      <w:r>
        <w:t xml:space="preserve">Pamplona, </w:t>
      </w:r>
      <w:r w:rsidRPr="00D1716C">
        <w:rPr>
          <w:noProof/>
        </w:rPr>
        <w:t>7 de octubre de 2024</w:t>
      </w:r>
    </w:p>
    <w:p w14:paraId="00E63BD2" w14:textId="799931E9" w:rsidR="005778F1" w:rsidRDefault="00FF39F7" w:rsidP="00FF39F7">
      <w:r w:rsidRPr="00D1716C">
        <w:rPr>
          <w:noProof/>
        </w:rPr>
        <w:t>El Presidente</w:t>
      </w:r>
      <w:r>
        <w:t xml:space="preserve">: </w:t>
      </w:r>
      <w:r w:rsidRPr="00D1716C">
        <w:rPr>
          <w:noProof/>
        </w:rPr>
        <w:t>Unai Hualde Iglesias</w:t>
      </w:r>
    </w:p>
    <w:sectPr w:rsidR="00577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F7"/>
    <w:rsid w:val="00085BFB"/>
    <w:rsid w:val="00176970"/>
    <w:rsid w:val="001D286B"/>
    <w:rsid w:val="002F7EA0"/>
    <w:rsid w:val="003A50E0"/>
    <w:rsid w:val="00425A91"/>
    <w:rsid w:val="0045436C"/>
    <w:rsid w:val="00474235"/>
    <w:rsid w:val="005022DF"/>
    <w:rsid w:val="005141D3"/>
    <w:rsid w:val="00517634"/>
    <w:rsid w:val="005778F1"/>
    <w:rsid w:val="00653469"/>
    <w:rsid w:val="0072313D"/>
    <w:rsid w:val="008C666C"/>
    <w:rsid w:val="008E3EA3"/>
    <w:rsid w:val="00911504"/>
    <w:rsid w:val="00AE508C"/>
    <w:rsid w:val="00B93148"/>
    <w:rsid w:val="00C111F9"/>
    <w:rsid w:val="00C507D2"/>
    <w:rsid w:val="00D10586"/>
    <w:rsid w:val="00E62334"/>
    <w:rsid w:val="00E62EC0"/>
    <w:rsid w:val="00F849C4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790E"/>
  <w15:chartTrackingRefBased/>
  <w15:docId w15:val="{31C94C38-A556-47E2-A57B-A13C5508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9F7"/>
    <w:pPr>
      <w:spacing w:line="278" w:lineRule="auto"/>
    </w:pPr>
    <w:rPr>
      <w:rFonts w:ascii="Aptos" w:eastAsia="Aptos" w:hAnsi="Aptos" w:cs="Times New Roman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F39F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F39F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F39F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F39F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F39F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F39F7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F39F7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F39F7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F39F7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39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F39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F39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F39F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F39F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F39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F39F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F39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F39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F39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F3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F39F7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F39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F39F7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F39F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F39F7"/>
    <w:pPr>
      <w:spacing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FF39F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F39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F39F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F39F7"/>
    <w:rPr>
      <w:b/>
      <w:bCs/>
      <w:smallCaps/>
      <w:color w:val="0F4761" w:themeColor="accent1" w:themeShade="BF"/>
      <w:spacing w:val="5"/>
    </w:rPr>
  </w:style>
  <w:style w:type="paragraph" w:customStyle="1" w:styleId="OFI-FECHA">
    <w:name w:val="OFI-FECHA"/>
    <w:rsid w:val="00FF39F7"/>
    <w:pPr>
      <w:spacing w:before="600"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ITULO3">
    <w:name w:val="OFI-TITULO3"/>
    <w:autoRedefine/>
    <w:rsid w:val="00FF39F7"/>
    <w:pPr>
      <w:spacing w:after="360" w:line="240" w:lineRule="auto"/>
      <w:jc w:val="both"/>
    </w:pPr>
    <w:rPr>
      <w:rFonts w:ascii="Arial" w:eastAsia="Times New Roman" w:hAnsi="Arial" w:cs="Times New Roman"/>
      <w:b/>
      <w:bCs/>
      <w:kern w:val="0"/>
      <w:sz w:val="24"/>
      <w:szCs w:val="20"/>
      <w:lang w:eastAsia="es-ES"/>
      <w14:ligatures w14:val="none"/>
    </w:rPr>
  </w:style>
  <w:style w:type="paragraph" w:customStyle="1" w:styleId="OFICIO-12">
    <w:name w:val="OFICIO-12"/>
    <w:basedOn w:val="Normal"/>
    <w:rsid w:val="00FF39F7"/>
    <w:pPr>
      <w:overflowPunct w:val="0"/>
      <w:autoSpaceDE w:val="0"/>
      <w:autoSpaceDN w:val="0"/>
      <w:adjustRightInd w:val="0"/>
      <w:spacing w:before="120" w:after="120" w:line="240" w:lineRule="auto"/>
      <w:ind w:firstLine="425"/>
      <w:jc w:val="both"/>
      <w:textAlignment w:val="baseline"/>
    </w:pPr>
    <w:rPr>
      <w:rFonts w:ascii="Arial" w:eastAsia="Times New Roman" w:hAnsi="Arial"/>
      <w:kern w:val="0"/>
      <w:szCs w:val="20"/>
      <w:lang w:val="es-ES_tradnl" w:eastAsia="es-ES"/>
    </w:rPr>
  </w:style>
  <w:style w:type="paragraph" w:customStyle="1" w:styleId="OFI-TEXTO-MESA">
    <w:name w:val="OFI-TEXTO-MESA"/>
    <w:rsid w:val="00FF39F7"/>
    <w:pPr>
      <w:spacing w:before="120" w:after="120" w:line="240" w:lineRule="auto"/>
      <w:ind w:firstLine="425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705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1</cp:revision>
  <dcterms:created xsi:type="dcterms:W3CDTF">2024-10-08T11:58:00Z</dcterms:created>
  <dcterms:modified xsi:type="dcterms:W3CDTF">2024-10-08T11:59:00Z</dcterms:modified>
</cp:coreProperties>
</file>