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E4F7A" w14:textId="5F6314D4" w:rsidR="00464B57" w:rsidRPr="00464B57" w:rsidRDefault="00464B57" w:rsidP="00464B57">
      <w:pPr>
        <w:jc w:val="both"/>
        <w:rPr>
          <w:rFonts w:ascii="Calibri" w:hAnsi="Calibri" w:cs="Calibri"/>
        </w:rPr>
      </w:pPr>
      <w:r w:rsidRPr="00464B57">
        <w:rPr>
          <w:rFonts w:ascii="Calibri" w:hAnsi="Calibri" w:cs="Calibri"/>
        </w:rPr>
        <w:t>Don Félix Zapatero Soria, miembro de las Cortes de Navarra, adscrito al Grupo Parlamentario Unión del Pueblo Navarro (UPN), al amparo de lo dispuesto en el Reglamento de la Cámara, realiza la siguiente pregunta escrita al Gobierno de Navarra:</w:t>
      </w:r>
    </w:p>
    <w:p w14:paraId="33772444" w14:textId="7CDA6DEB" w:rsidR="00464B57" w:rsidRPr="00464B57" w:rsidRDefault="00464B57" w:rsidP="00464B57">
      <w:pPr>
        <w:jc w:val="both"/>
        <w:rPr>
          <w:rFonts w:ascii="Calibri" w:hAnsi="Calibri" w:cs="Calibri"/>
        </w:rPr>
      </w:pPr>
      <w:r w:rsidRPr="00464B57">
        <w:rPr>
          <w:rFonts w:ascii="Calibri" w:hAnsi="Calibri" w:cs="Calibri"/>
        </w:rPr>
        <w:t>Ante el vencimiento el próximo 31 de diciembre de 2.024 de la gestión del Centro de Protección Animal del Gobierno de Navarra (CPAGN), incluidas las prórrogas máximas que se incluían en la licitación de adjudicación queremos saber.</w:t>
      </w:r>
    </w:p>
    <w:p w14:paraId="7CB72488" w14:textId="77777777" w:rsidR="00464B57" w:rsidRPr="00464B57" w:rsidRDefault="00464B57" w:rsidP="00464B57">
      <w:pPr>
        <w:pStyle w:val="Prrafodelista"/>
        <w:numPr>
          <w:ilvl w:val="0"/>
          <w:numId w:val="1"/>
        </w:numPr>
        <w:jc w:val="both"/>
        <w:rPr>
          <w:rFonts w:ascii="Calibri" w:hAnsi="Calibri" w:cs="Calibri"/>
        </w:rPr>
      </w:pPr>
      <w:r w:rsidRPr="00464B57">
        <w:rPr>
          <w:rFonts w:ascii="Calibri" w:hAnsi="Calibri" w:cs="Calibri"/>
        </w:rPr>
        <w:t>¿Cuántos perros tiene actualmente el centro de acogida?</w:t>
      </w:r>
    </w:p>
    <w:p w14:paraId="69DE3E69" w14:textId="1DA13F35" w:rsidR="00464B57" w:rsidRPr="00464B57" w:rsidRDefault="00464B57" w:rsidP="00464B57">
      <w:pPr>
        <w:pStyle w:val="Prrafodelista"/>
        <w:numPr>
          <w:ilvl w:val="0"/>
          <w:numId w:val="1"/>
        </w:numPr>
        <w:jc w:val="both"/>
        <w:rPr>
          <w:rFonts w:ascii="Calibri" w:hAnsi="Calibri" w:cs="Calibri"/>
        </w:rPr>
      </w:pPr>
      <w:r w:rsidRPr="00464B57">
        <w:rPr>
          <w:rFonts w:ascii="Calibri" w:hAnsi="Calibri" w:cs="Calibri"/>
        </w:rPr>
        <w:t xml:space="preserve">¿Qué se va a hacer con los animales que están actualmente en el centro si el </w:t>
      </w:r>
      <w:r w:rsidR="00B53645">
        <w:rPr>
          <w:rFonts w:ascii="Calibri" w:hAnsi="Calibri" w:cs="Calibri"/>
        </w:rPr>
        <w:t>G</w:t>
      </w:r>
      <w:r w:rsidRPr="00464B57">
        <w:rPr>
          <w:rFonts w:ascii="Calibri" w:hAnsi="Calibri" w:cs="Calibri"/>
        </w:rPr>
        <w:t>obierno de Navarra decide no licitar el contrato?</w:t>
      </w:r>
    </w:p>
    <w:p w14:paraId="0E0D3C48" w14:textId="77777777" w:rsidR="00464B57" w:rsidRPr="00464B57" w:rsidRDefault="00464B57" w:rsidP="00464B57">
      <w:pPr>
        <w:pStyle w:val="Prrafodelista"/>
        <w:numPr>
          <w:ilvl w:val="0"/>
          <w:numId w:val="1"/>
        </w:numPr>
        <w:jc w:val="both"/>
        <w:rPr>
          <w:rFonts w:ascii="Calibri" w:hAnsi="Calibri" w:cs="Calibri"/>
        </w:rPr>
      </w:pPr>
      <w:r w:rsidRPr="00464B57">
        <w:rPr>
          <w:rFonts w:ascii="Calibri" w:hAnsi="Calibri" w:cs="Calibri"/>
        </w:rPr>
        <w:t>¿Está admitiendo animales actualmente?</w:t>
      </w:r>
    </w:p>
    <w:p w14:paraId="2CCE4C7B" w14:textId="7EE05257" w:rsidR="00464B57" w:rsidRPr="00464B57" w:rsidRDefault="00464B57" w:rsidP="00464B57">
      <w:pPr>
        <w:jc w:val="both"/>
        <w:rPr>
          <w:rFonts w:ascii="Calibri" w:hAnsi="Calibri" w:cs="Calibri"/>
        </w:rPr>
      </w:pPr>
      <w:r w:rsidRPr="00464B57">
        <w:rPr>
          <w:rFonts w:ascii="Calibri" w:hAnsi="Calibri" w:cs="Calibri"/>
        </w:rPr>
        <w:t>Pamplona, a 22 de noviembre de 2024</w:t>
      </w:r>
    </w:p>
    <w:p w14:paraId="5E99106F" w14:textId="23422625" w:rsidR="00464B57" w:rsidRPr="00464B57" w:rsidRDefault="00464B57" w:rsidP="00464B57">
      <w:pPr>
        <w:jc w:val="both"/>
        <w:rPr>
          <w:rFonts w:ascii="Calibri" w:hAnsi="Calibri" w:cs="Calibri"/>
        </w:rPr>
      </w:pPr>
      <w:r w:rsidRPr="00464B57">
        <w:rPr>
          <w:rFonts w:ascii="Calibri" w:hAnsi="Calibri" w:cs="Calibri"/>
        </w:rPr>
        <w:t>El Parlamentario Foral: Félix Zapatero Soria</w:t>
      </w:r>
    </w:p>
    <w:sectPr w:rsidR="00464B57" w:rsidRPr="00464B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596D40"/>
    <w:multiLevelType w:val="hybridMultilevel"/>
    <w:tmpl w:val="00448242"/>
    <w:lvl w:ilvl="0" w:tplc="C5C0CE5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7753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B57"/>
    <w:rsid w:val="000370A0"/>
    <w:rsid w:val="000820DB"/>
    <w:rsid w:val="000A3E45"/>
    <w:rsid w:val="001E34F2"/>
    <w:rsid w:val="00242C60"/>
    <w:rsid w:val="00337EB8"/>
    <w:rsid w:val="003C1B1F"/>
    <w:rsid w:val="00464B57"/>
    <w:rsid w:val="00603382"/>
    <w:rsid w:val="006821BA"/>
    <w:rsid w:val="006F2590"/>
    <w:rsid w:val="007A0BF6"/>
    <w:rsid w:val="00845D68"/>
    <w:rsid w:val="00850FAC"/>
    <w:rsid w:val="008A3285"/>
    <w:rsid w:val="00956302"/>
    <w:rsid w:val="00A536E1"/>
    <w:rsid w:val="00A6590A"/>
    <w:rsid w:val="00AD383F"/>
    <w:rsid w:val="00B065BA"/>
    <w:rsid w:val="00B16A92"/>
    <w:rsid w:val="00B42A30"/>
    <w:rsid w:val="00B53645"/>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A3839"/>
  <w15:chartTrackingRefBased/>
  <w15:docId w15:val="{18D3E7B7-A79E-4765-B20B-77B3121F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4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4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4B5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4B5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4B5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4B5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4B5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4B5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4B5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4B5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4B5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4B5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4B5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4B5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4B5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4B5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4B5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4B57"/>
    <w:rPr>
      <w:rFonts w:eastAsiaTheme="majorEastAsia" w:cstheme="majorBidi"/>
      <w:color w:val="272727" w:themeColor="text1" w:themeTint="D8"/>
    </w:rPr>
  </w:style>
  <w:style w:type="paragraph" w:styleId="Ttulo">
    <w:name w:val="Title"/>
    <w:basedOn w:val="Normal"/>
    <w:next w:val="Normal"/>
    <w:link w:val="TtuloCar"/>
    <w:uiPriority w:val="10"/>
    <w:qFormat/>
    <w:rsid w:val="00464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4B5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4B5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4B5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4B57"/>
    <w:pPr>
      <w:spacing w:before="160"/>
      <w:jc w:val="center"/>
    </w:pPr>
    <w:rPr>
      <w:i/>
      <w:iCs/>
      <w:color w:val="404040" w:themeColor="text1" w:themeTint="BF"/>
    </w:rPr>
  </w:style>
  <w:style w:type="character" w:customStyle="1" w:styleId="CitaCar">
    <w:name w:val="Cita Car"/>
    <w:basedOn w:val="Fuentedeprrafopredeter"/>
    <w:link w:val="Cita"/>
    <w:uiPriority w:val="29"/>
    <w:rsid w:val="00464B57"/>
    <w:rPr>
      <w:i/>
      <w:iCs/>
      <w:color w:val="404040" w:themeColor="text1" w:themeTint="BF"/>
    </w:rPr>
  </w:style>
  <w:style w:type="paragraph" w:styleId="Prrafodelista">
    <w:name w:val="List Paragraph"/>
    <w:basedOn w:val="Normal"/>
    <w:uiPriority w:val="34"/>
    <w:qFormat/>
    <w:rsid w:val="00464B57"/>
    <w:pPr>
      <w:ind w:left="720"/>
      <w:contextualSpacing/>
    </w:pPr>
  </w:style>
  <w:style w:type="character" w:styleId="nfasisintenso">
    <w:name w:val="Intense Emphasis"/>
    <w:basedOn w:val="Fuentedeprrafopredeter"/>
    <w:uiPriority w:val="21"/>
    <w:qFormat/>
    <w:rsid w:val="00464B57"/>
    <w:rPr>
      <w:i/>
      <w:iCs/>
      <w:color w:val="0F4761" w:themeColor="accent1" w:themeShade="BF"/>
    </w:rPr>
  </w:style>
  <w:style w:type="paragraph" w:styleId="Citadestacada">
    <w:name w:val="Intense Quote"/>
    <w:basedOn w:val="Normal"/>
    <w:next w:val="Normal"/>
    <w:link w:val="CitadestacadaCar"/>
    <w:uiPriority w:val="30"/>
    <w:qFormat/>
    <w:rsid w:val="00464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4B57"/>
    <w:rPr>
      <w:i/>
      <w:iCs/>
      <w:color w:val="0F4761" w:themeColor="accent1" w:themeShade="BF"/>
    </w:rPr>
  </w:style>
  <w:style w:type="character" w:styleId="Referenciaintensa">
    <w:name w:val="Intense Reference"/>
    <w:basedOn w:val="Fuentedeprrafopredeter"/>
    <w:uiPriority w:val="32"/>
    <w:qFormat/>
    <w:rsid w:val="00464B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660</Characters>
  <Application>Microsoft Office Word</Application>
  <DocSecurity>0</DocSecurity>
  <Lines>5</Lines>
  <Paragraphs>1</Paragraphs>
  <ScaleCrop>false</ScaleCrop>
  <Company>HP Inc.</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2024-11-27T11:48:00Z</dcterms:created>
  <dcterms:modified xsi:type="dcterms:W3CDTF">2024-12-12T07:38:00Z</dcterms:modified>
</cp:coreProperties>
</file>