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EAA7A" w14:textId="4AC4B83F" w:rsidR="00681101" w:rsidRPr="00681101" w:rsidRDefault="00681101" w:rsidP="00681101">
      <w:pPr>
        <w:jc w:val="both"/>
        <w:rPr>
          <w:rFonts w:ascii="Calibri" w:hAnsi="Calibri" w:cs="Calibri"/>
        </w:rPr>
      </w:pPr>
      <w:r w:rsidRPr="00681101">
        <w:rPr>
          <w:rFonts w:ascii="Calibri" w:hAnsi="Calibri" w:cs="Calibri"/>
        </w:rPr>
        <w:t xml:space="preserve">D. Pablo Azcona Molinet, portavoz del Grupo Parlamentario Geroa Bai, al amparo de lo dispuesto en el Reglamento de esta Cámara, presenta la siguiente pregunta de máxima actualidad para que sea respondida en el Pleno de la Cámara el próximo 13 de febrero por la presidenta Vicepresidenta Segunda y Consejera de Memoria y Convivencia, Acción Exterior y Euskera, </w:t>
      </w:r>
      <w:r w:rsidR="00733496">
        <w:rPr>
          <w:rFonts w:ascii="Calibri" w:hAnsi="Calibri" w:cs="Calibri"/>
        </w:rPr>
        <w:t>D</w:t>
      </w:r>
      <w:r w:rsidRPr="00681101">
        <w:rPr>
          <w:rFonts w:ascii="Calibri" w:hAnsi="Calibri" w:cs="Calibri"/>
        </w:rPr>
        <w:t>ña. Ana Ollo Hualde.</w:t>
      </w:r>
    </w:p>
    <w:p w14:paraId="0670045E" w14:textId="1A529E27" w:rsidR="00681101" w:rsidRPr="00681101" w:rsidRDefault="00681101" w:rsidP="00681101">
      <w:pPr>
        <w:jc w:val="both"/>
        <w:rPr>
          <w:rFonts w:ascii="Calibri" w:hAnsi="Calibri" w:cs="Calibri"/>
        </w:rPr>
      </w:pPr>
      <w:r w:rsidRPr="00681101">
        <w:rPr>
          <w:rFonts w:ascii="Calibri" w:hAnsi="Calibri" w:cs="Calibri"/>
        </w:rPr>
        <w:t xml:space="preserve">El próximo jueves 13 de </w:t>
      </w:r>
      <w:r w:rsidR="00733496" w:rsidRPr="00681101">
        <w:rPr>
          <w:rFonts w:ascii="Calibri" w:hAnsi="Calibri" w:cs="Calibri"/>
        </w:rPr>
        <w:t>febrero el</w:t>
      </w:r>
      <w:r w:rsidRPr="00681101">
        <w:rPr>
          <w:rFonts w:ascii="Calibri" w:hAnsi="Calibri" w:cs="Calibri"/>
        </w:rPr>
        <w:t xml:space="preserve"> Gobierno de Navarra llevará a cabo un nuevo acto público de reconocimiento organizado al amparo de la Ley Foral 16/2019, de 26 de marzo, de Reconocimiento y Reparación de víctimas de violencia de motivación política provocados por grupos de extrema derecha o funcionarios públicos.</w:t>
      </w:r>
    </w:p>
    <w:p w14:paraId="7D8B8B82" w14:textId="77777777" w:rsidR="00733496" w:rsidRDefault="00681101" w:rsidP="00681101">
      <w:pPr>
        <w:jc w:val="both"/>
        <w:rPr>
          <w:rFonts w:ascii="Calibri" w:hAnsi="Calibri" w:cs="Calibri"/>
        </w:rPr>
      </w:pPr>
      <w:r w:rsidRPr="00681101">
        <w:rPr>
          <w:rFonts w:ascii="Calibri" w:hAnsi="Calibri" w:cs="Calibri"/>
        </w:rPr>
        <w:t>¿Qué valoración hace como Consejera de Memoria y Convivencia, Acción Exterior y Euskera de los avances conseguidos en el reconocimiento de las diferentes víctimas?</w:t>
      </w:r>
    </w:p>
    <w:p w14:paraId="3D4097E1" w14:textId="0EB62A90" w:rsidR="00681101" w:rsidRDefault="00681101" w:rsidP="00681101">
      <w:pPr>
        <w:jc w:val="both"/>
        <w:rPr>
          <w:rFonts w:ascii="Calibri" w:hAnsi="Calibri" w:cs="Calibri"/>
        </w:rPr>
      </w:pPr>
      <w:r w:rsidRPr="00681101">
        <w:rPr>
          <w:rFonts w:ascii="Calibri" w:hAnsi="Calibri" w:cs="Calibri"/>
        </w:rPr>
        <w:t>Pamplona, 10 de febrero de 2025</w:t>
      </w:r>
    </w:p>
    <w:p w14:paraId="474B222D" w14:textId="0EFC6AD7" w:rsidR="00681101" w:rsidRPr="00681101" w:rsidRDefault="00681101" w:rsidP="00681101">
      <w:pPr>
        <w:jc w:val="both"/>
        <w:rPr>
          <w:rFonts w:ascii="Calibri" w:hAnsi="Calibri" w:cs="Calibri"/>
        </w:rPr>
      </w:pPr>
      <w:r w:rsidRPr="00681101">
        <w:rPr>
          <w:rFonts w:ascii="Calibri" w:hAnsi="Calibri" w:cs="Calibri"/>
        </w:rPr>
        <w:t>El Parlamentario Foral: Pablo Azcona Molinet</w:t>
      </w:r>
    </w:p>
    <w:sectPr w:rsidR="00681101" w:rsidRPr="006811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01"/>
    <w:rsid w:val="000370A0"/>
    <w:rsid w:val="000820DB"/>
    <w:rsid w:val="000A3E45"/>
    <w:rsid w:val="000B399C"/>
    <w:rsid w:val="001E34F2"/>
    <w:rsid w:val="00242C60"/>
    <w:rsid w:val="00337EB8"/>
    <w:rsid w:val="003C1B1F"/>
    <w:rsid w:val="005063F7"/>
    <w:rsid w:val="00597020"/>
    <w:rsid w:val="00603382"/>
    <w:rsid w:val="00681101"/>
    <w:rsid w:val="006F2590"/>
    <w:rsid w:val="00733496"/>
    <w:rsid w:val="00845D68"/>
    <w:rsid w:val="00854C8E"/>
    <w:rsid w:val="008A1570"/>
    <w:rsid w:val="008A3285"/>
    <w:rsid w:val="00956302"/>
    <w:rsid w:val="00A536E1"/>
    <w:rsid w:val="00A6590A"/>
    <w:rsid w:val="00AD383F"/>
    <w:rsid w:val="00B065BA"/>
    <w:rsid w:val="00B42A30"/>
    <w:rsid w:val="00CA4E85"/>
    <w:rsid w:val="00CE3E1F"/>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9489"/>
  <w15:chartTrackingRefBased/>
  <w15:docId w15:val="{00CFD50D-6B51-4358-9EEF-1BD9525A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1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1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110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110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110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110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110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110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110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110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110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110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110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110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110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110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110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1101"/>
    <w:rPr>
      <w:rFonts w:eastAsiaTheme="majorEastAsia" w:cstheme="majorBidi"/>
      <w:color w:val="272727" w:themeColor="text1" w:themeTint="D8"/>
    </w:rPr>
  </w:style>
  <w:style w:type="paragraph" w:styleId="Ttulo">
    <w:name w:val="Title"/>
    <w:basedOn w:val="Normal"/>
    <w:next w:val="Normal"/>
    <w:link w:val="TtuloCar"/>
    <w:uiPriority w:val="10"/>
    <w:qFormat/>
    <w:rsid w:val="00681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110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110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110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1101"/>
    <w:pPr>
      <w:spacing w:before="160"/>
      <w:jc w:val="center"/>
    </w:pPr>
    <w:rPr>
      <w:i/>
      <w:iCs/>
      <w:color w:val="404040" w:themeColor="text1" w:themeTint="BF"/>
    </w:rPr>
  </w:style>
  <w:style w:type="character" w:customStyle="1" w:styleId="CitaCar">
    <w:name w:val="Cita Car"/>
    <w:basedOn w:val="Fuentedeprrafopredeter"/>
    <w:link w:val="Cita"/>
    <w:uiPriority w:val="29"/>
    <w:rsid w:val="00681101"/>
    <w:rPr>
      <w:i/>
      <w:iCs/>
      <w:color w:val="404040" w:themeColor="text1" w:themeTint="BF"/>
    </w:rPr>
  </w:style>
  <w:style w:type="paragraph" w:styleId="Prrafodelista">
    <w:name w:val="List Paragraph"/>
    <w:basedOn w:val="Normal"/>
    <w:uiPriority w:val="34"/>
    <w:qFormat/>
    <w:rsid w:val="00681101"/>
    <w:pPr>
      <w:ind w:left="720"/>
      <w:contextualSpacing/>
    </w:pPr>
  </w:style>
  <w:style w:type="character" w:styleId="nfasisintenso">
    <w:name w:val="Intense Emphasis"/>
    <w:basedOn w:val="Fuentedeprrafopredeter"/>
    <w:uiPriority w:val="21"/>
    <w:qFormat/>
    <w:rsid w:val="00681101"/>
    <w:rPr>
      <w:i/>
      <w:iCs/>
      <w:color w:val="0F4761" w:themeColor="accent1" w:themeShade="BF"/>
    </w:rPr>
  </w:style>
  <w:style w:type="paragraph" w:styleId="Citadestacada">
    <w:name w:val="Intense Quote"/>
    <w:basedOn w:val="Normal"/>
    <w:next w:val="Normal"/>
    <w:link w:val="CitadestacadaCar"/>
    <w:uiPriority w:val="30"/>
    <w:qFormat/>
    <w:rsid w:val="00681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1101"/>
    <w:rPr>
      <w:i/>
      <w:iCs/>
      <w:color w:val="0F4761" w:themeColor="accent1" w:themeShade="BF"/>
    </w:rPr>
  </w:style>
  <w:style w:type="character" w:styleId="Referenciaintensa">
    <w:name w:val="Intense Reference"/>
    <w:basedOn w:val="Fuentedeprrafopredeter"/>
    <w:uiPriority w:val="32"/>
    <w:qFormat/>
    <w:rsid w:val="006811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796</Characters>
  <Application>Microsoft Office Word</Application>
  <DocSecurity>0</DocSecurity>
  <Lines>6</Lines>
  <Paragraphs>1</Paragraphs>
  <ScaleCrop>false</ScaleCrop>
  <Company>HP Inc.</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2025-02-10T09:09:00Z</dcterms:created>
  <dcterms:modified xsi:type="dcterms:W3CDTF">2025-02-10T11:23:00Z</dcterms:modified>
</cp:coreProperties>
</file>