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D0B8" w14:textId="77777777" w:rsidR="005A0252" w:rsidRPr="005A0252" w:rsidRDefault="00821494" w:rsidP="00C47D15">
      <w:pPr>
        <w:autoSpaceDE w:val="0"/>
        <w:autoSpaceDN w:val="0"/>
        <w:adjustRightInd w:val="0"/>
        <w:spacing w:line="360" w:lineRule="auto"/>
        <w:jc w:val="both"/>
        <w:rPr>
          <w:rFonts w:ascii="Calibri" w:hAnsi="Calibri" w:cs="Calibri"/>
          <w:color w:val="000000"/>
          <w:sz w:val="22"/>
          <w:szCs w:val="22"/>
          <w:lang w:eastAsia="es-ES_tradnl"/>
        </w:rPr>
      </w:pPr>
      <w:r w:rsidRPr="005A0252">
        <w:rPr>
          <w:rFonts w:ascii="Calibri" w:hAnsi="Calibri" w:cs="Calibri"/>
          <w:color w:val="000000"/>
          <w:sz w:val="22"/>
          <w:szCs w:val="22"/>
          <w:lang w:eastAsia="es-ES_tradnl"/>
        </w:rPr>
        <w:t>En relación</w:t>
      </w:r>
      <w:r w:rsidR="003D202F" w:rsidRPr="005A0252">
        <w:rPr>
          <w:rFonts w:ascii="Calibri" w:hAnsi="Calibri" w:cs="Calibri"/>
          <w:color w:val="000000"/>
          <w:sz w:val="22"/>
          <w:szCs w:val="22"/>
          <w:lang w:eastAsia="es-ES_tradnl"/>
        </w:rPr>
        <w:t xml:space="preserve"> con la pregunta para su contestación por escrito </w:t>
      </w:r>
      <w:r w:rsidRPr="005A0252">
        <w:rPr>
          <w:rFonts w:ascii="Calibri" w:hAnsi="Calibri" w:cs="Calibri"/>
          <w:color w:val="000000"/>
          <w:sz w:val="22"/>
          <w:szCs w:val="22"/>
          <w:lang w:eastAsia="es-ES_tradnl"/>
        </w:rPr>
        <w:t>(PE</w:t>
      </w:r>
      <w:r w:rsidR="003D202F" w:rsidRPr="005A0252">
        <w:rPr>
          <w:rFonts w:ascii="Calibri" w:hAnsi="Calibri" w:cs="Calibri"/>
          <w:color w:val="000000"/>
          <w:sz w:val="22"/>
          <w:szCs w:val="22"/>
          <w:lang w:eastAsia="es-ES_tradnl"/>
        </w:rPr>
        <w:t>S</w:t>
      </w:r>
      <w:r w:rsidRPr="005A0252">
        <w:rPr>
          <w:rFonts w:ascii="Calibri" w:hAnsi="Calibri" w:cs="Calibri"/>
          <w:color w:val="000000"/>
          <w:sz w:val="22"/>
          <w:szCs w:val="22"/>
          <w:lang w:eastAsia="es-ES_tradnl"/>
        </w:rPr>
        <w:t>-00</w:t>
      </w:r>
      <w:r w:rsidR="00CF666F" w:rsidRPr="005A0252">
        <w:rPr>
          <w:rFonts w:ascii="Calibri" w:hAnsi="Calibri" w:cs="Calibri"/>
          <w:color w:val="000000"/>
          <w:sz w:val="22"/>
          <w:szCs w:val="22"/>
          <w:lang w:eastAsia="es-ES_tradnl"/>
        </w:rPr>
        <w:t>4</w:t>
      </w:r>
      <w:r w:rsidR="00063A0B" w:rsidRPr="005A0252">
        <w:rPr>
          <w:rFonts w:ascii="Calibri" w:hAnsi="Calibri" w:cs="Calibri"/>
          <w:color w:val="000000"/>
          <w:sz w:val="22"/>
          <w:szCs w:val="22"/>
          <w:lang w:eastAsia="es-ES_tradnl"/>
        </w:rPr>
        <w:t>43</w:t>
      </w:r>
      <w:r w:rsidRPr="005A0252">
        <w:rPr>
          <w:rFonts w:ascii="Calibri" w:hAnsi="Calibri" w:cs="Calibri"/>
          <w:color w:val="000000"/>
          <w:sz w:val="22"/>
          <w:szCs w:val="22"/>
          <w:lang w:eastAsia="es-ES_tradnl"/>
        </w:rPr>
        <w:t xml:space="preserve">) </w:t>
      </w:r>
      <w:r w:rsidR="003D202F" w:rsidRPr="005A0252">
        <w:rPr>
          <w:rFonts w:ascii="Calibri" w:hAnsi="Calibri" w:cs="Calibri"/>
          <w:color w:val="000000"/>
          <w:sz w:val="22"/>
          <w:szCs w:val="22"/>
          <w:lang w:eastAsia="es-ES_tradnl"/>
        </w:rPr>
        <w:t>formul</w:t>
      </w:r>
      <w:r w:rsidRPr="005A0252">
        <w:rPr>
          <w:rFonts w:ascii="Calibri" w:hAnsi="Calibri" w:cs="Calibri"/>
          <w:color w:val="000000"/>
          <w:sz w:val="22"/>
          <w:szCs w:val="22"/>
          <w:lang w:eastAsia="es-ES_tradnl"/>
        </w:rPr>
        <w:t xml:space="preserve">ada por </w:t>
      </w:r>
      <w:r w:rsidR="00B237CA" w:rsidRPr="005A0252">
        <w:rPr>
          <w:rFonts w:ascii="Calibri" w:hAnsi="Calibri" w:cs="Calibri"/>
          <w:color w:val="000000"/>
          <w:sz w:val="22"/>
          <w:szCs w:val="22"/>
          <w:lang w:eastAsia="es-ES_tradnl"/>
        </w:rPr>
        <w:t>l</w:t>
      </w:r>
      <w:r w:rsidR="0062744D" w:rsidRPr="005A0252">
        <w:rPr>
          <w:rFonts w:ascii="Calibri" w:hAnsi="Calibri" w:cs="Calibri"/>
          <w:color w:val="000000"/>
          <w:sz w:val="22"/>
          <w:szCs w:val="22"/>
          <w:lang w:eastAsia="es-ES_tradnl"/>
        </w:rPr>
        <w:t>a</w:t>
      </w:r>
      <w:r w:rsidRPr="005A0252">
        <w:rPr>
          <w:rFonts w:ascii="Calibri" w:hAnsi="Calibri" w:cs="Calibri"/>
          <w:color w:val="000000"/>
          <w:sz w:val="22"/>
          <w:szCs w:val="22"/>
          <w:lang w:eastAsia="es-ES_tradnl"/>
        </w:rPr>
        <w:t xml:space="preserve"> Ilm</w:t>
      </w:r>
      <w:r w:rsidR="0062744D" w:rsidRPr="005A0252">
        <w:rPr>
          <w:rFonts w:ascii="Calibri" w:hAnsi="Calibri" w:cs="Calibri"/>
          <w:color w:val="000000"/>
          <w:sz w:val="22"/>
          <w:szCs w:val="22"/>
          <w:lang w:eastAsia="es-ES_tradnl"/>
        </w:rPr>
        <w:t>a</w:t>
      </w:r>
      <w:r w:rsidRPr="005A0252">
        <w:rPr>
          <w:rFonts w:ascii="Calibri" w:hAnsi="Calibri" w:cs="Calibri"/>
          <w:color w:val="000000"/>
          <w:sz w:val="22"/>
          <w:szCs w:val="22"/>
          <w:lang w:eastAsia="es-ES_tradnl"/>
        </w:rPr>
        <w:t>. Sr</w:t>
      </w:r>
      <w:r w:rsidR="0062744D" w:rsidRPr="005A0252">
        <w:rPr>
          <w:rFonts w:ascii="Calibri" w:hAnsi="Calibri" w:cs="Calibri"/>
          <w:color w:val="000000"/>
          <w:sz w:val="22"/>
          <w:szCs w:val="22"/>
          <w:lang w:eastAsia="es-ES_tradnl"/>
        </w:rPr>
        <w:t>a</w:t>
      </w:r>
      <w:r w:rsidRPr="005A0252">
        <w:rPr>
          <w:rFonts w:ascii="Calibri" w:hAnsi="Calibri" w:cs="Calibri"/>
          <w:color w:val="000000"/>
          <w:sz w:val="22"/>
          <w:szCs w:val="22"/>
          <w:lang w:eastAsia="es-ES_tradnl"/>
        </w:rPr>
        <w:t>. D</w:t>
      </w:r>
      <w:r w:rsidR="005A0252" w:rsidRPr="005A0252">
        <w:rPr>
          <w:rFonts w:ascii="Calibri" w:hAnsi="Calibri" w:cs="Calibri"/>
          <w:color w:val="000000"/>
          <w:sz w:val="22"/>
          <w:szCs w:val="22"/>
          <w:lang w:eastAsia="es-ES_tradnl"/>
        </w:rPr>
        <w:t>.</w:t>
      </w:r>
      <w:r w:rsidR="0062744D" w:rsidRPr="005A0252">
        <w:rPr>
          <w:rFonts w:ascii="Calibri" w:hAnsi="Calibri" w:cs="Calibri"/>
          <w:color w:val="000000"/>
          <w:sz w:val="22"/>
          <w:szCs w:val="22"/>
          <w:lang w:eastAsia="es-ES_tradnl"/>
        </w:rPr>
        <w:t>ª</w:t>
      </w:r>
      <w:r w:rsidR="005A0252" w:rsidRPr="005A0252">
        <w:rPr>
          <w:rFonts w:ascii="Calibri" w:hAnsi="Calibri" w:cs="Calibri"/>
          <w:color w:val="000000"/>
          <w:sz w:val="22"/>
          <w:szCs w:val="22"/>
          <w:lang w:eastAsia="es-ES_tradnl"/>
        </w:rPr>
        <w:t xml:space="preserve"> </w:t>
      </w:r>
      <w:r w:rsidR="004D5E33" w:rsidRPr="005A0252">
        <w:rPr>
          <w:rFonts w:ascii="Calibri" w:hAnsi="Calibri" w:cs="Calibri"/>
          <w:color w:val="000000"/>
          <w:sz w:val="22"/>
          <w:szCs w:val="22"/>
          <w:lang w:eastAsia="es-ES_tradnl"/>
        </w:rPr>
        <w:t xml:space="preserve"> </w:t>
      </w:r>
      <w:r w:rsidR="0062744D" w:rsidRPr="005A0252">
        <w:rPr>
          <w:rFonts w:ascii="Calibri" w:hAnsi="Calibri" w:cs="Calibri"/>
          <w:color w:val="000000"/>
          <w:sz w:val="22"/>
          <w:szCs w:val="22"/>
          <w:lang w:eastAsia="es-ES_tradnl"/>
        </w:rPr>
        <w:t>Cristina López Mañero</w:t>
      </w:r>
      <w:r w:rsidRPr="005A0252">
        <w:rPr>
          <w:rFonts w:ascii="Calibri" w:hAnsi="Calibri" w:cs="Calibri"/>
          <w:color w:val="000000"/>
          <w:sz w:val="22"/>
          <w:szCs w:val="22"/>
          <w:lang w:eastAsia="es-ES_tradnl"/>
        </w:rPr>
        <w:t>, Parlamentari</w:t>
      </w:r>
      <w:r w:rsidR="0062744D" w:rsidRPr="005A0252">
        <w:rPr>
          <w:rFonts w:ascii="Calibri" w:hAnsi="Calibri" w:cs="Calibri"/>
          <w:color w:val="000000"/>
          <w:sz w:val="22"/>
          <w:szCs w:val="22"/>
          <w:lang w:eastAsia="es-ES_tradnl"/>
        </w:rPr>
        <w:t>a</w:t>
      </w:r>
      <w:r w:rsidRPr="005A0252">
        <w:rPr>
          <w:rFonts w:ascii="Calibri" w:hAnsi="Calibri" w:cs="Calibri"/>
          <w:color w:val="000000"/>
          <w:sz w:val="22"/>
          <w:szCs w:val="22"/>
          <w:lang w:eastAsia="es-ES_tradnl"/>
        </w:rPr>
        <w:t xml:space="preserve"> Foral adscrit</w:t>
      </w:r>
      <w:r w:rsidR="0062744D" w:rsidRPr="005A0252">
        <w:rPr>
          <w:rFonts w:ascii="Calibri" w:hAnsi="Calibri" w:cs="Calibri"/>
          <w:color w:val="000000"/>
          <w:sz w:val="22"/>
          <w:szCs w:val="22"/>
          <w:lang w:eastAsia="es-ES_tradnl"/>
        </w:rPr>
        <w:t>a</w:t>
      </w:r>
      <w:r w:rsidRPr="005A0252">
        <w:rPr>
          <w:rFonts w:ascii="Calibri" w:hAnsi="Calibri" w:cs="Calibri"/>
          <w:color w:val="000000"/>
          <w:sz w:val="22"/>
          <w:szCs w:val="22"/>
          <w:lang w:eastAsia="es-ES_tradnl"/>
        </w:rPr>
        <w:t xml:space="preserve"> al Grupo Parlamentario</w:t>
      </w:r>
      <w:r w:rsidR="0062744D" w:rsidRPr="005A0252">
        <w:rPr>
          <w:rFonts w:ascii="Calibri" w:hAnsi="Calibri" w:cs="Calibri"/>
          <w:color w:val="000000"/>
          <w:sz w:val="22"/>
          <w:szCs w:val="22"/>
          <w:lang w:eastAsia="es-ES_tradnl"/>
        </w:rPr>
        <w:t xml:space="preserve"> de Unión del Pueblo Navarro (UPN)</w:t>
      </w:r>
      <w:r w:rsidRPr="005A0252">
        <w:rPr>
          <w:rFonts w:ascii="Calibri" w:hAnsi="Calibri" w:cs="Calibri"/>
          <w:color w:val="000000"/>
          <w:sz w:val="22"/>
          <w:szCs w:val="22"/>
          <w:lang w:eastAsia="es-ES_tradnl"/>
        </w:rPr>
        <w:t>, en la que se solicita al Gobierno de Navarra la siguiente información:</w:t>
      </w:r>
    </w:p>
    <w:p w14:paraId="681ED708" w14:textId="2CAE4481" w:rsidR="005A0252" w:rsidRPr="005A0252" w:rsidRDefault="00063A0B" w:rsidP="00063A0B">
      <w:pPr>
        <w:autoSpaceDE w:val="0"/>
        <w:autoSpaceDN w:val="0"/>
        <w:adjustRightInd w:val="0"/>
        <w:spacing w:line="360" w:lineRule="auto"/>
        <w:jc w:val="both"/>
        <w:rPr>
          <w:rFonts w:ascii="Calibri" w:hAnsi="Calibri" w:cs="Calibri"/>
          <w:b/>
          <w:color w:val="000000"/>
          <w:sz w:val="22"/>
          <w:szCs w:val="22"/>
          <w:lang w:eastAsia="es-ES_tradnl"/>
        </w:rPr>
      </w:pPr>
      <w:r w:rsidRPr="005A0252">
        <w:rPr>
          <w:rFonts w:ascii="Calibri" w:hAnsi="Calibri" w:cs="Calibri"/>
          <w:b/>
          <w:color w:val="000000"/>
          <w:sz w:val="22"/>
          <w:szCs w:val="22"/>
          <w:lang w:eastAsia="es-ES_tradnl"/>
        </w:rPr>
        <w:t>¿Qué pasos ha dado el Gobierno de Navarra desde la recepción del proyecto para un agregador de contenidos de proximidad, que se le entregó a finales de 2023?</w:t>
      </w:r>
    </w:p>
    <w:p w14:paraId="772DCBD1" w14:textId="77777777" w:rsidR="005A0252" w:rsidRPr="005A0252" w:rsidRDefault="00063A0B" w:rsidP="00063A0B">
      <w:pPr>
        <w:autoSpaceDE w:val="0"/>
        <w:autoSpaceDN w:val="0"/>
        <w:adjustRightInd w:val="0"/>
        <w:spacing w:line="360" w:lineRule="auto"/>
        <w:jc w:val="both"/>
        <w:rPr>
          <w:rFonts w:ascii="Calibri" w:hAnsi="Calibri" w:cs="Calibri"/>
          <w:b/>
          <w:color w:val="000000"/>
          <w:sz w:val="22"/>
          <w:szCs w:val="22"/>
          <w:lang w:eastAsia="es-ES_tradnl"/>
        </w:rPr>
      </w:pPr>
      <w:r w:rsidRPr="005A0252">
        <w:rPr>
          <w:rFonts w:ascii="Calibri" w:hAnsi="Calibri" w:cs="Calibri"/>
          <w:b/>
          <w:color w:val="000000"/>
          <w:sz w:val="22"/>
          <w:szCs w:val="22"/>
          <w:lang w:eastAsia="es-ES_tradnl"/>
        </w:rPr>
        <w:t>¿Va a poner en marcha el Gobierno de Navarra un agregador de contenidos de proximidad o alguna iniciativa similar? En ese caso, ¿en qué consistiría y qué plazos se manejan?</w:t>
      </w:r>
    </w:p>
    <w:p w14:paraId="4A20D342" w14:textId="022C43B3" w:rsidR="0046374E" w:rsidRPr="005A0252" w:rsidRDefault="0046374E" w:rsidP="0046374E">
      <w:pPr>
        <w:spacing w:line="360" w:lineRule="auto"/>
        <w:jc w:val="both"/>
        <w:rPr>
          <w:rFonts w:ascii="Calibri" w:hAnsi="Calibri" w:cs="Calibri"/>
          <w:sz w:val="22"/>
          <w:szCs w:val="22"/>
          <w:lang w:val="es-ES_tradnl"/>
        </w:rPr>
      </w:pPr>
      <w:r w:rsidRPr="005A0252">
        <w:rPr>
          <w:rFonts w:ascii="Calibri" w:hAnsi="Calibri" w:cs="Calibri"/>
          <w:sz w:val="22"/>
          <w:szCs w:val="22"/>
          <w:lang w:val="es-ES_tradnl"/>
        </w:rPr>
        <w:t xml:space="preserve">El proyecto de agregador de contenidos de proximidad, encargado previa licitación a la empresa Flumotion Services S.A., fue entregado a la Dirección General de Comunicación y Proyección Institucional en diciembre de 2023. </w:t>
      </w:r>
    </w:p>
    <w:p w14:paraId="0707F770" w14:textId="7CE9066C" w:rsidR="00C344EC" w:rsidRPr="005A0252" w:rsidRDefault="0046374E" w:rsidP="005A0252">
      <w:pPr>
        <w:spacing w:line="360" w:lineRule="auto"/>
        <w:jc w:val="both"/>
        <w:rPr>
          <w:rFonts w:ascii="Calibri" w:hAnsi="Calibri" w:cs="Calibri"/>
          <w:sz w:val="22"/>
          <w:szCs w:val="22"/>
          <w:lang w:val="es-ES_tradnl"/>
        </w:rPr>
      </w:pPr>
      <w:r w:rsidRPr="005A0252">
        <w:rPr>
          <w:rFonts w:ascii="Calibri" w:hAnsi="Calibri" w:cs="Calibri"/>
          <w:sz w:val="22"/>
          <w:szCs w:val="22"/>
          <w:lang w:val="es-ES_tradnl"/>
        </w:rPr>
        <w:t xml:space="preserve">En estos momentos, se trabaja en una </w:t>
      </w:r>
      <w:hyperlink r:id="rId7" w:history="1">
        <w:r w:rsidRPr="005A0252">
          <w:rPr>
            <w:rStyle w:val="Hipervnculo"/>
            <w:rFonts w:ascii="Calibri" w:hAnsi="Calibri" w:cs="Calibri"/>
            <w:sz w:val="22"/>
            <w:szCs w:val="22"/>
            <w:lang w:val="es-ES_tradnl"/>
          </w:rPr>
          <w:t>plataforma de contenido audiovisual</w:t>
        </w:r>
      </w:hyperlink>
      <w:r w:rsidRPr="005A0252">
        <w:rPr>
          <w:rFonts w:ascii="Calibri" w:hAnsi="Calibri" w:cs="Calibri"/>
          <w:sz w:val="22"/>
          <w:szCs w:val="22"/>
          <w:lang w:val="es-ES_tradnl"/>
        </w:rPr>
        <w:t xml:space="preserve"> en torno al proyecto Marca Navarra. Este nuevo soporte permite mostrar vídeos de distinta duración, etiquetados según su temática. Al tiempo, la plataforma permite alojar otros documentos como informes, estudios, planes estratégicos del Gobierno de Navarra, así como con un repositorio clasificado de archivos de audio (podcast).</w:t>
      </w:r>
    </w:p>
    <w:p w14:paraId="32C82980" w14:textId="77777777" w:rsidR="005A0252" w:rsidRPr="005A0252" w:rsidRDefault="00821494" w:rsidP="005A0252">
      <w:pPr>
        <w:autoSpaceDE w:val="0"/>
        <w:autoSpaceDN w:val="0"/>
        <w:adjustRightInd w:val="0"/>
        <w:spacing w:line="360" w:lineRule="auto"/>
        <w:jc w:val="both"/>
        <w:rPr>
          <w:rFonts w:ascii="Calibri" w:hAnsi="Calibri" w:cs="Calibri"/>
          <w:color w:val="000000"/>
          <w:sz w:val="22"/>
          <w:szCs w:val="22"/>
          <w:lang w:eastAsia="es-ES_tradnl"/>
        </w:rPr>
      </w:pPr>
      <w:r w:rsidRPr="005A0252">
        <w:rPr>
          <w:rFonts w:ascii="Calibri" w:hAnsi="Calibri" w:cs="Calibri"/>
          <w:color w:val="000000"/>
          <w:sz w:val="22"/>
          <w:szCs w:val="22"/>
          <w:lang w:eastAsia="es-ES_tradnl"/>
        </w:rPr>
        <w:t xml:space="preserve">Es cuanto tengo el honor de informar en cumplimiento de </w:t>
      </w:r>
      <w:r w:rsidR="00FA18C8" w:rsidRPr="005A0252">
        <w:rPr>
          <w:rFonts w:ascii="Calibri" w:hAnsi="Calibri" w:cs="Calibri"/>
          <w:color w:val="000000"/>
          <w:sz w:val="22"/>
          <w:szCs w:val="22"/>
          <w:lang w:eastAsia="es-ES_tradnl"/>
        </w:rPr>
        <w:t xml:space="preserve">lo dispuesto en el artículo </w:t>
      </w:r>
      <w:r w:rsidR="003D202F" w:rsidRPr="005A0252">
        <w:rPr>
          <w:rFonts w:ascii="Calibri" w:hAnsi="Calibri" w:cs="Calibri"/>
          <w:color w:val="000000"/>
          <w:sz w:val="22"/>
          <w:szCs w:val="22"/>
          <w:lang w:eastAsia="es-ES_tradnl"/>
        </w:rPr>
        <w:t>2</w:t>
      </w:r>
      <w:r w:rsidR="00FA18C8" w:rsidRPr="005A0252">
        <w:rPr>
          <w:rFonts w:ascii="Calibri" w:hAnsi="Calibri" w:cs="Calibri"/>
          <w:color w:val="000000"/>
          <w:sz w:val="22"/>
          <w:szCs w:val="22"/>
          <w:lang w:eastAsia="es-ES_tradnl"/>
        </w:rPr>
        <w:t>15</w:t>
      </w:r>
      <w:r w:rsidRPr="005A0252">
        <w:rPr>
          <w:rFonts w:ascii="Calibri" w:hAnsi="Calibri" w:cs="Calibri"/>
          <w:color w:val="000000"/>
          <w:sz w:val="22"/>
          <w:szCs w:val="22"/>
          <w:lang w:eastAsia="es-ES_tradnl"/>
        </w:rPr>
        <w:t xml:space="preserve"> del</w:t>
      </w:r>
      <w:r w:rsidR="005A0252" w:rsidRPr="005A0252">
        <w:rPr>
          <w:rFonts w:ascii="Calibri" w:hAnsi="Calibri" w:cs="Calibri"/>
          <w:color w:val="000000"/>
          <w:sz w:val="22"/>
          <w:szCs w:val="22"/>
          <w:lang w:eastAsia="es-ES_tradnl"/>
        </w:rPr>
        <w:t xml:space="preserve"> </w:t>
      </w:r>
      <w:r w:rsidRPr="005A0252">
        <w:rPr>
          <w:rFonts w:ascii="Calibri" w:hAnsi="Calibri" w:cs="Calibri"/>
          <w:color w:val="000000"/>
          <w:sz w:val="22"/>
          <w:szCs w:val="22"/>
          <w:lang w:eastAsia="es-ES_tradnl"/>
        </w:rPr>
        <w:t>Reglamento del Parlamento de Navarra.</w:t>
      </w:r>
    </w:p>
    <w:p w14:paraId="6A8C3A49" w14:textId="181D3007" w:rsidR="00821494" w:rsidRPr="005A0252" w:rsidRDefault="00821494" w:rsidP="005A0252">
      <w:pPr>
        <w:autoSpaceDE w:val="0"/>
        <w:autoSpaceDN w:val="0"/>
        <w:adjustRightInd w:val="0"/>
        <w:spacing w:line="360" w:lineRule="auto"/>
        <w:jc w:val="both"/>
        <w:rPr>
          <w:rFonts w:ascii="Calibri" w:hAnsi="Calibri" w:cs="Calibri"/>
          <w:color w:val="000000"/>
          <w:sz w:val="22"/>
          <w:szCs w:val="22"/>
          <w:lang w:eastAsia="es-ES_tradnl"/>
        </w:rPr>
      </w:pPr>
      <w:r w:rsidRPr="005A0252">
        <w:rPr>
          <w:rFonts w:ascii="Calibri" w:hAnsi="Calibri" w:cs="Calibri"/>
          <w:color w:val="000000"/>
          <w:sz w:val="22"/>
          <w:szCs w:val="22"/>
          <w:lang w:eastAsia="es-ES_tradnl"/>
        </w:rPr>
        <w:t xml:space="preserve">Pamplona-Iruñea, </w:t>
      </w:r>
      <w:r w:rsidR="00063A0B" w:rsidRPr="005A0252">
        <w:rPr>
          <w:rFonts w:ascii="Calibri" w:hAnsi="Calibri" w:cs="Calibri"/>
          <w:color w:val="000000"/>
          <w:sz w:val="22"/>
          <w:szCs w:val="22"/>
          <w:lang w:eastAsia="es-ES_tradnl"/>
        </w:rPr>
        <w:t>20</w:t>
      </w:r>
      <w:r w:rsidR="002F3D00" w:rsidRPr="005A0252">
        <w:rPr>
          <w:rFonts w:ascii="Calibri" w:hAnsi="Calibri" w:cs="Calibri"/>
          <w:color w:val="000000"/>
          <w:sz w:val="22"/>
          <w:szCs w:val="22"/>
          <w:lang w:eastAsia="es-ES_tradnl"/>
        </w:rPr>
        <w:t xml:space="preserve"> de </w:t>
      </w:r>
      <w:r w:rsidR="00C344EC" w:rsidRPr="005A0252">
        <w:rPr>
          <w:rFonts w:ascii="Calibri" w:hAnsi="Calibri" w:cs="Calibri"/>
          <w:color w:val="000000"/>
          <w:sz w:val="22"/>
          <w:szCs w:val="22"/>
          <w:lang w:eastAsia="es-ES_tradnl"/>
        </w:rPr>
        <w:t>noviem</w:t>
      </w:r>
      <w:r w:rsidR="006B4A40" w:rsidRPr="005A0252">
        <w:rPr>
          <w:rFonts w:ascii="Calibri" w:hAnsi="Calibri" w:cs="Calibri"/>
          <w:color w:val="000000"/>
          <w:sz w:val="22"/>
          <w:szCs w:val="22"/>
          <w:lang w:eastAsia="es-ES_tradnl"/>
        </w:rPr>
        <w:t>bre</w:t>
      </w:r>
      <w:r w:rsidR="00023817" w:rsidRPr="005A0252">
        <w:rPr>
          <w:rFonts w:ascii="Calibri" w:hAnsi="Calibri" w:cs="Calibri"/>
          <w:color w:val="000000"/>
          <w:sz w:val="22"/>
          <w:szCs w:val="22"/>
          <w:lang w:eastAsia="es-ES_tradnl"/>
        </w:rPr>
        <w:t xml:space="preserve"> </w:t>
      </w:r>
      <w:r w:rsidR="002F3D00" w:rsidRPr="005A0252">
        <w:rPr>
          <w:rFonts w:ascii="Calibri" w:hAnsi="Calibri" w:cs="Calibri"/>
          <w:color w:val="000000"/>
          <w:sz w:val="22"/>
          <w:szCs w:val="22"/>
          <w:lang w:eastAsia="es-ES_tradnl"/>
        </w:rPr>
        <w:t>de 2024</w:t>
      </w:r>
    </w:p>
    <w:p w14:paraId="4FA15F30" w14:textId="5E18B160" w:rsidR="005A0252" w:rsidRPr="005A0252" w:rsidRDefault="005A0252" w:rsidP="005A0252">
      <w:pPr>
        <w:autoSpaceDE w:val="0"/>
        <w:autoSpaceDN w:val="0"/>
        <w:adjustRightInd w:val="0"/>
        <w:spacing w:line="360" w:lineRule="auto"/>
        <w:rPr>
          <w:rFonts w:ascii="Calibri" w:hAnsi="Calibri" w:cs="Calibri"/>
          <w:color w:val="000000"/>
          <w:sz w:val="22"/>
          <w:szCs w:val="22"/>
          <w:lang w:eastAsia="es-ES_tradnl"/>
        </w:rPr>
      </w:pPr>
      <w:r w:rsidRPr="005A0252">
        <w:rPr>
          <w:rFonts w:ascii="Calibri" w:hAnsi="Calibri" w:cs="Calibri"/>
          <w:color w:val="000000"/>
          <w:sz w:val="22"/>
          <w:szCs w:val="22"/>
          <w:lang w:eastAsia="es-ES_tradnl"/>
        </w:rPr>
        <w:t xml:space="preserve">El Consejero de Presidencia e Igualdad: </w:t>
      </w:r>
      <w:r w:rsidR="00FA18C8" w:rsidRPr="005A0252">
        <w:rPr>
          <w:rFonts w:ascii="Calibri" w:hAnsi="Calibri" w:cs="Calibri"/>
          <w:color w:val="000000"/>
          <w:sz w:val="22"/>
          <w:szCs w:val="22"/>
          <w:lang w:eastAsia="es-ES_tradnl"/>
        </w:rPr>
        <w:t>Félix Taberna Monzón</w:t>
      </w:r>
    </w:p>
    <w:sectPr w:rsidR="005A0252" w:rsidRPr="005A0252" w:rsidSect="00843157">
      <w:footerReference w:type="default" r:id="rId8"/>
      <w:headerReference w:type="first" r:id="rId9"/>
      <w:footerReference w:type="first" r:id="rId10"/>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FF4B" w14:textId="77777777" w:rsidR="00C43DD9" w:rsidRDefault="00C43DD9">
      <w:r>
        <w:separator/>
      </w:r>
    </w:p>
  </w:endnote>
  <w:endnote w:type="continuationSeparator" w:id="0">
    <w:p w14:paraId="660D919A" w14:textId="77777777" w:rsidR="00C43DD9" w:rsidRDefault="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77C7" w14:textId="77777777" w:rsidR="007F2C1A" w:rsidRDefault="007F2C1A">
    <w:pPr>
      <w:pStyle w:val="Piedepgina"/>
    </w:pPr>
  </w:p>
  <w:p w14:paraId="24E2D214" w14:textId="77777777" w:rsidR="009E22FA" w:rsidRDefault="009E22FA">
    <w:pPr>
      <w:pStyle w:val="Piedepgina"/>
    </w:pPr>
  </w:p>
  <w:p w14:paraId="2CA2195E" w14:textId="77777777" w:rsidR="009E22FA" w:rsidRDefault="009E22F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76C5"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FF0D" w14:textId="77777777" w:rsidR="00C43DD9" w:rsidRDefault="00C43DD9">
      <w:r>
        <w:separator/>
      </w:r>
    </w:p>
  </w:footnote>
  <w:footnote w:type="continuationSeparator" w:id="0">
    <w:p w14:paraId="2D4F153C" w14:textId="77777777" w:rsidR="00C43DD9" w:rsidRDefault="00C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649"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61ECAB0E" wp14:editId="4F6B1F1D">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CE9"/>
    <w:multiLevelType w:val="hybridMultilevel"/>
    <w:tmpl w:val="9BE2B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22A7C"/>
    <w:multiLevelType w:val="hybridMultilevel"/>
    <w:tmpl w:val="215AE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ED341F"/>
    <w:multiLevelType w:val="hybridMultilevel"/>
    <w:tmpl w:val="B32AEC86"/>
    <w:lvl w:ilvl="0" w:tplc="AB16F5F8">
      <w:start w:val="3"/>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4063C6"/>
    <w:multiLevelType w:val="hybridMultilevel"/>
    <w:tmpl w:val="C5EC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1598551">
    <w:abstractNumId w:val="0"/>
  </w:num>
  <w:num w:numId="2" w16cid:durableId="116291419">
    <w:abstractNumId w:val="1"/>
  </w:num>
  <w:num w:numId="3" w16cid:durableId="886840484">
    <w:abstractNumId w:val="3"/>
  </w:num>
  <w:num w:numId="4" w16cid:durableId="133634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51C7"/>
    <w:rsid w:val="00023817"/>
    <w:rsid w:val="00026023"/>
    <w:rsid w:val="000334B4"/>
    <w:rsid w:val="00036ACD"/>
    <w:rsid w:val="00043F09"/>
    <w:rsid w:val="00063A0B"/>
    <w:rsid w:val="00066A4D"/>
    <w:rsid w:val="000711A0"/>
    <w:rsid w:val="000729E0"/>
    <w:rsid w:val="0009463A"/>
    <w:rsid w:val="0009589D"/>
    <w:rsid w:val="000B0106"/>
    <w:rsid w:val="000B64A1"/>
    <w:rsid w:val="00116AF7"/>
    <w:rsid w:val="001423DE"/>
    <w:rsid w:val="00170AFF"/>
    <w:rsid w:val="00171FC3"/>
    <w:rsid w:val="001A696B"/>
    <w:rsid w:val="0026117C"/>
    <w:rsid w:val="00277C9A"/>
    <w:rsid w:val="002F09C8"/>
    <w:rsid w:val="002F3D00"/>
    <w:rsid w:val="00304004"/>
    <w:rsid w:val="003D202F"/>
    <w:rsid w:val="003F1206"/>
    <w:rsid w:val="00441FD1"/>
    <w:rsid w:val="0046374E"/>
    <w:rsid w:val="00486D33"/>
    <w:rsid w:val="00493CF0"/>
    <w:rsid w:val="004A5449"/>
    <w:rsid w:val="004D5E33"/>
    <w:rsid w:val="004F6EE2"/>
    <w:rsid w:val="0050466C"/>
    <w:rsid w:val="00523E7D"/>
    <w:rsid w:val="00524CFD"/>
    <w:rsid w:val="005367EB"/>
    <w:rsid w:val="00543CB9"/>
    <w:rsid w:val="00546FCC"/>
    <w:rsid w:val="005A0252"/>
    <w:rsid w:val="005B095B"/>
    <w:rsid w:val="005C6849"/>
    <w:rsid w:val="005F3576"/>
    <w:rsid w:val="0062744D"/>
    <w:rsid w:val="00641F12"/>
    <w:rsid w:val="00645A55"/>
    <w:rsid w:val="00663C59"/>
    <w:rsid w:val="00694C60"/>
    <w:rsid w:val="00696F6F"/>
    <w:rsid w:val="006A5952"/>
    <w:rsid w:val="006B4A40"/>
    <w:rsid w:val="006C28C6"/>
    <w:rsid w:val="007018B0"/>
    <w:rsid w:val="0071169E"/>
    <w:rsid w:val="00775134"/>
    <w:rsid w:val="00775FC0"/>
    <w:rsid w:val="00793F61"/>
    <w:rsid w:val="007B16C7"/>
    <w:rsid w:val="007E3F28"/>
    <w:rsid w:val="007E5180"/>
    <w:rsid w:val="007F2C1A"/>
    <w:rsid w:val="007F433A"/>
    <w:rsid w:val="00817362"/>
    <w:rsid w:val="00821494"/>
    <w:rsid w:val="008219B0"/>
    <w:rsid w:val="008354B9"/>
    <w:rsid w:val="00843157"/>
    <w:rsid w:val="008765E8"/>
    <w:rsid w:val="008F6909"/>
    <w:rsid w:val="009022B4"/>
    <w:rsid w:val="009339B6"/>
    <w:rsid w:val="00936F7B"/>
    <w:rsid w:val="00956264"/>
    <w:rsid w:val="00994342"/>
    <w:rsid w:val="0099458A"/>
    <w:rsid w:val="009A28F4"/>
    <w:rsid w:val="009C0C9A"/>
    <w:rsid w:val="009E202F"/>
    <w:rsid w:val="009E22FA"/>
    <w:rsid w:val="009E381E"/>
    <w:rsid w:val="009F3967"/>
    <w:rsid w:val="00A040CE"/>
    <w:rsid w:val="00A048AA"/>
    <w:rsid w:val="00A077F0"/>
    <w:rsid w:val="00A117E7"/>
    <w:rsid w:val="00A2145B"/>
    <w:rsid w:val="00A430CC"/>
    <w:rsid w:val="00A461DD"/>
    <w:rsid w:val="00A52259"/>
    <w:rsid w:val="00A8044F"/>
    <w:rsid w:val="00A84BCA"/>
    <w:rsid w:val="00B237CA"/>
    <w:rsid w:val="00B270EA"/>
    <w:rsid w:val="00B32EE5"/>
    <w:rsid w:val="00B46857"/>
    <w:rsid w:val="00B603FC"/>
    <w:rsid w:val="00B662C6"/>
    <w:rsid w:val="00B86EE1"/>
    <w:rsid w:val="00B96F7E"/>
    <w:rsid w:val="00BD6A02"/>
    <w:rsid w:val="00BE14EC"/>
    <w:rsid w:val="00BE2BD3"/>
    <w:rsid w:val="00BF494F"/>
    <w:rsid w:val="00C171AC"/>
    <w:rsid w:val="00C344EC"/>
    <w:rsid w:val="00C43DD9"/>
    <w:rsid w:val="00C47736"/>
    <w:rsid w:val="00C47D15"/>
    <w:rsid w:val="00CA2943"/>
    <w:rsid w:val="00CB748C"/>
    <w:rsid w:val="00CC1284"/>
    <w:rsid w:val="00CC58ED"/>
    <w:rsid w:val="00CE65F5"/>
    <w:rsid w:val="00CF666F"/>
    <w:rsid w:val="00D04182"/>
    <w:rsid w:val="00D304C8"/>
    <w:rsid w:val="00D32A1D"/>
    <w:rsid w:val="00D504F1"/>
    <w:rsid w:val="00D5671C"/>
    <w:rsid w:val="00D75B3D"/>
    <w:rsid w:val="00D8128C"/>
    <w:rsid w:val="00DC217E"/>
    <w:rsid w:val="00DF6784"/>
    <w:rsid w:val="00E63352"/>
    <w:rsid w:val="00E8181E"/>
    <w:rsid w:val="00EB05BE"/>
    <w:rsid w:val="00EC6AE8"/>
    <w:rsid w:val="00EC6B9E"/>
    <w:rsid w:val="00F037C2"/>
    <w:rsid w:val="00F113E4"/>
    <w:rsid w:val="00F23E92"/>
    <w:rsid w:val="00F25B9A"/>
    <w:rsid w:val="00F344C7"/>
    <w:rsid w:val="00FA18C8"/>
    <w:rsid w:val="00FF0EC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5D65B7"/>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paragraph" w:styleId="Ttulo2">
    <w:name w:val="heading 2"/>
    <w:basedOn w:val="Normal"/>
    <w:next w:val="Normal"/>
    <w:link w:val="Ttulo2Car"/>
    <w:semiHidden/>
    <w:unhideWhenUsed/>
    <w:qFormat/>
    <w:rsid w:val="00B270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s-ES"/>
    </w:rPr>
  </w:style>
  <w:style w:type="character" w:styleId="Hipervnculo">
    <w:name w:val="Hyperlink"/>
    <w:rsid w:val="00D504F1"/>
    <w:rPr>
      <w:color w:val="0563C1"/>
      <w:u w:val="single"/>
    </w:rPr>
  </w:style>
  <w:style w:type="character" w:customStyle="1" w:styleId="Ttulo2Car">
    <w:name w:val="Título 2 Car"/>
    <w:basedOn w:val="Fuentedeprrafopredeter"/>
    <w:link w:val="Ttulo2"/>
    <w:semiHidden/>
    <w:rsid w:val="00B270EA"/>
    <w:rPr>
      <w:rFonts w:asciiTheme="majorHAnsi" w:eastAsiaTheme="majorEastAsia" w:hAnsiTheme="majorHAnsi" w:cstheme="majorBidi"/>
      <w:color w:val="365F91" w:themeColor="accent1" w:themeShade="BF"/>
      <w:sz w:val="26"/>
      <w:szCs w:val="26"/>
      <w:lang w:val="es-ES" w:eastAsia="es-ES"/>
    </w:rPr>
  </w:style>
  <w:style w:type="character" w:styleId="nfasis">
    <w:name w:val="Emphasis"/>
    <w:basedOn w:val="Fuentedeprrafopredeter"/>
    <w:uiPriority w:val="20"/>
    <w:qFormat/>
    <w:rsid w:val="00B270EA"/>
    <w:rPr>
      <w:i/>
      <w:iCs/>
    </w:rPr>
  </w:style>
  <w:style w:type="paragraph" w:styleId="Prrafodelista">
    <w:name w:val="List Paragraph"/>
    <w:basedOn w:val="Normal"/>
    <w:uiPriority w:val="34"/>
    <w:qFormat/>
    <w:rsid w:val="009C0C9A"/>
    <w:pPr>
      <w:ind w:left="720"/>
      <w:contextualSpacing/>
    </w:pPr>
  </w:style>
  <w:style w:type="character" w:styleId="Hipervnculovisitado">
    <w:name w:val="FollowedHyperlink"/>
    <w:basedOn w:val="Fuentedeprrafopredeter"/>
    <w:semiHidden/>
    <w:unhideWhenUsed/>
    <w:rsid w:val="0000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rca-navarra.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Mauleón, Fernando</cp:lastModifiedBy>
  <cp:revision>4</cp:revision>
  <cp:lastPrinted>2024-05-16T08:42:00Z</cp:lastPrinted>
  <dcterms:created xsi:type="dcterms:W3CDTF">2025-01-14T08:54:00Z</dcterms:created>
  <dcterms:modified xsi:type="dcterms:W3CDTF">2025-01-14T08:57:00Z</dcterms:modified>
</cp:coreProperties>
</file>