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2011" w14:textId="77777777" w:rsidR="00C3662D" w:rsidRPr="00C3662D" w:rsidRDefault="00C3662D" w:rsidP="00C3662D">
      <w:pPr>
        <w:jc w:val="both"/>
        <w:rPr>
          <w:rFonts w:ascii="Calibri" w:hAnsi="Calibri" w:cs="Calibri"/>
        </w:rPr>
      </w:pPr>
      <w:r w:rsidRPr="00C3662D">
        <w:rPr>
          <w:rFonts w:ascii="Calibri" w:hAnsi="Calibri" w:cs="Calibri"/>
        </w:rP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el Pleno:</w:t>
      </w:r>
    </w:p>
    <w:p w14:paraId="7AA9EE79" w14:textId="77777777" w:rsidR="00C3662D" w:rsidRPr="00C3662D" w:rsidRDefault="00C3662D" w:rsidP="00C3662D">
      <w:pPr>
        <w:jc w:val="both"/>
        <w:rPr>
          <w:rFonts w:ascii="Calibri" w:hAnsi="Calibri" w:cs="Calibri"/>
        </w:rPr>
      </w:pPr>
      <w:r w:rsidRPr="00C3662D">
        <w:rPr>
          <w:rFonts w:ascii="Calibri" w:hAnsi="Calibri" w:cs="Calibri"/>
        </w:rPr>
        <w:t>¿Está dispuesto el Gobierno que preside a buscar o apoyar medidas para que, a partir de ahora, las personas condenadas por terrorismo no puedan dar clases a menores en las escuelas públicas de Navarra?</w:t>
      </w:r>
    </w:p>
    <w:p w14:paraId="11DA3B1E" w14:textId="77777777" w:rsidR="00C3662D" w:rsidRPr="00C3662D" w:rsidRDefault="00C3662D" w:rsidP="00C3662D">
      <w:pPr>
        <w:jc w:val="both"/>
        <w:rPr>
          <w:rFonts w:ascii="Calibri" w:hAnsi="Calibri" w:cs="Calibri"/>
        </w:rPr>
      </w:pPr>
      <w:r w:rsidRPr="00C3662D">
        <w:rPr>
          <w:rFonts w:ascii="Calibri" w:hAnsi="Calibri" w:cs="Calibri"/>
        </w:rPr>
        <w:t>Pamplona, a 10 de marzo de 2025</w:t>
      </w:r>
    </w:p>
    <w:p w14:paraId="798A56A2" w14:textId="161FB36E" w:rsidR="00C3662D" w:rsidRPr="00C3662D" w:rsidRDefault="00C3662D" w:rsidP="00C3662D">
      <w:pPr>
        <w:jc w:val="both"/>
        <w:rPr>
          <w:rFonts w:ascii="Calibri" w:hAnsi="Calibri" w:cs="Calibri"/>
        </w:rPr>
      </w:pPr>
      <w:r w:rsidRPr="00C3662D">
        <w:rPr>
          <w:rFonts w:ascii="Calibri" w:hAnsi="Calibri" w:cs="Calibri"/>
        </w:rPr>
        <w:t>El Parlamentario Foral: José Javier Esparza Abaurrea</w:t>
      </w:r>
    </w:p>
    <w:sectPr w:rsidR="00C3662D" w:rsidRPr="00C3662D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2D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0794D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8C10B7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3662D"/>
    <w:rsid w:val="00CA4E85"/>
    <w:rsid w:val="00D210C7"/>
    <w:rsid w:val="00D241A8"/>
    <w:rsid w:val="00E06058"/>
    <w:rsid w:val="00E10D20"/>
    <w:rsid w:val="00E870EE"/>
    <w:rsid w:val="00EB6903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ADBB"/>
  <w15:chartTrackingRefBased/>
  <w15:docId w15:val="{8DC91652-A87D-48D6-AA15-61BC5F3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6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6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6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6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6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6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6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6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6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6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6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66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6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66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6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6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6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6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6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6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6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66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66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66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6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66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6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473</Characters>
  <Application>Microsoft Office Word</Application>
  <DocSecurity>0</DocSecurity>
  <Lines>3</Lines>
  <Paragraphs>1</Paragraphs>
  <ScaleCrop>false</ScaleCrop>
  <Company>HP Inc.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2025-03-10T08:36:00Z</dcterms:created>
  <dcterms:modified xsi:type="dcterms:W3CDTF">2025-03-10T11:34:00Z</dcterms:modified>
</cp:coreProperties>
</file>