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84D2" w14:textId="058A2329" w:rsidR="00634583" w:rsidRPr="00634583" w:rsidRDefault="00634583" w:rsidP="00634583">
      <w:pPr>
        <w:jc w:val="both"/>
        <w:rPr>
          <w:rFonts w:ascii="Calibri" w:hAnsi="Calibri" w:cs="Calibri"/>
        </w:rPr>
      </w:pPr>
      <w:r w:rsidRPr="00634583">
        <w:rPr>
          <w:rFonts w:ascii="Calibri" w:hAnsi="Calibri" w:cs="Calibri"/>
        </w:rPr>
        <w:t xml:space="preserve">Doña Irene Royo Ortín, miembro de las Cortes de Navarra y adscrita al Grupo Parlamentario Partido Popular de Navarra (PPN) y al amparo de lo dispuesto en el Reglamento de la Cámara, presenta la siguiente pregunta oral dirigida al Gobierno de Navarra, para ser respondida en el </w:t>
      </w:r>
      <w:r w:rsidR="0088125A">
        <w:rPr>
          <w:rFonts w:ascii="Calibri" w:hAnsi="Calibri" w:cs="Calibri"/>
        </w:rPr>
        <w:t>P</w:t>
      </w:r>
      <w:r w:rsidRPr="00634583">
        <w:rPr>
          <w:rFonts w:ascii="Calibri" w:hAnsi="Calibri" w:cs="Calibri"/>
        </w:rPr>
        <w:t>leno del próximo jueves 13 de febrero:</w:t>
      </w:r>
    </w:p>
    <w:p w14:paraId="628D7CC9" w14:textId="77777777" w:rsidR="00634583" w:rsidRPr="00634583" w:rsidRDefault="00634583" w:rsidP="00634583">
      <w:pPr>
        <w:jc w:val="both"/>
        <w:rPr>
          <w:rFonts w:ascii="Calibri" w:hAnsi="Calibri" w:cs="Calibri"/>
        </w:rPr>
      </w:pPr>
      <w:r w:rsidRPr="00634583">
        <w:rPr>
          <w:rFonts w:ascii="Calibri" w:hAnsi="Calibri" w:cs="Calibri"/>
        </w:rPr>
        <w:t>En el marco del crecimiento de la criminalidad en Navarra por encima de la media de España: ¿qué medidas son la que piensan llevar a cabo para disminuir esta diferencia y luchar contra la criminalidad?</w:t>
      </w:r>
    </w:p>
    <w:p w14:paraId="383B8F8E" w14:textId="77777777" w:rsidR="00634583" w:rsidRPr="00634583" w:rsidRDefault="00634583" w:rsidP="00634583">
      <w:pPr>
        <w:jc w:val="both"/>
        <w:rPr>
          <w:rFonts w:ascii="Calibri" w:hAnsi="Calibri" w:cs="Calibri"/>
        </w:rPr>
      </w:pPr>
      <w:r w:rsidRPr="00634583">
        <w:rPr>
          <w:rFonts w:ascii="Calibri" w:hAnsi="Calibri" w:cs="Calibri"/>
        </w:rPr>
        <w:t>Pamplona, 6 de marzo de 2025</w:t>
      </w:r>
    </w:p>
    <w:p w14:paraId="1F4679D9" w14:textId="76F147D3" w:rsidR="00634583" w:rsidRPr="00634583" w:rsidRDefault="00634583" w:rsidP="00634583">
      <w:pPr>
        <w:jc w:val="both"/>
        <w:rPr>
          <w:rFonts w:ascii="Calibri" w:hAnsi="Calibri" w:cs="Calibri"/>
        </w:rPr>
      </w:pPr>
      <w:r w:rsidRPr="00634583">
        <w:rPr>
          <w:rFonts w:ascii="Calibri" w:hAnsi="Calibri" w:cs="Calibri"/>
        </w:rPr>
        <w:t>La Parlamentaria Foral: Irene Royo Ortín</w:t>
      </w:r>
    </w:p>
    <w:sectPr w:rsidR="00634583" w:rsidRPr="0063458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3"/>
    <w:rsid w:val="000370A0"/>
    <w:rsid w:val="000820DB"/>
    <w:rsid w:val="000A3E45"/>
    <w:rsid w:val="000B399C"/>
    <w:rsid w:val="000E01D6"/>
    <w:rsid w:val="00102BA2"/>
    <w:rsid w:val="001E34F2"/>
    <w:rsid w:val="00242C60"/>
    <w:rsid w:val="002F0C59"/>
    <w:rsid w:val="00337EB8"/>
    <w:rsid w:val="0035620E"/>
    <w:rsid w:val="003C1B1F"/>
    <w:rsid w:val="00597020"/>
    <w:rsid w:val="00603382"/>
    <w:rsid w:val="0061120D"/>
    <w:rsid w:val="00634583"/>
    <w:rsid w:val="006F2590"/>
    <w:rsid w:val="00710D6B"/>
    <w:rsid w:val="007857E0"/>
    <w:rsid w:val="00845D68"/>
    <w:rsid w:val="00854C8E"/>
    <w:rsid w:val="0088125A"/>
    <w:rsid w:val="0089010A"/>
    <w:rsid w:val="008A3285"/>
    <w:rsid w:val="00933E31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E9B5"/>
  <w15:chartTrackingRefBased/>
  <w15:docId w15:val="{A0DE98FD-C813-410A-8645-775B44D4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4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4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4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4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4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4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4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45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45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45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4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45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45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45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4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45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4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2025-03-06T17:31:00Z</dcterms:created>
  <dcterms:modified xsi:type="dcterms:W3CDTF">2025-03-10T11:32:00Z</dcterms:modified>
</cp:coreProperties>
</file>