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B4A5" w14:textId="2173B0E6" w:rsidR="00B065BA" w:rsidRPr="00A15B83" w:rsidRDefault="00A15B83" w:rsidP="00A15B83">
      <w:pPr>
        <w:jc w:val="both"/>
        <w:rPr>
          <w:rFonts w:ascii="Calibri" w:hAnsi="Calibri" w:cs="Calibri"/>
        </w:rPr>
      </w:pPr>
      <w:r>
        <w:rPr>
          <w:rFonts w:ascii="Calibri" w:hAnsi="Calibri"/>
        </w:rPr>
        <w:t xml:space="preserve">25POR-133</w:t>
      </w:r>
    </w:p>
    <w:p w14:paraId="7A8689C9" w14:textId="77777777" w:rsidR="00A15B83" w:rsidRPr="00A15B83" w:rsidRDefault="00A15B83" w:rsidP="00A15B83">
      <w:pPr>
        <w:jc w:val="both"/>
        <w:rPr>
          <w:rFonts w:ascii="Calibri" w:hAnsi="Calibri" w:cs="Calibri"/>
        </w:rPr>
      </w:pPr>
      <w:r>
        <w:rPr>
          <w:rFonts w:ascii="Calibri" w:hAnsi="Calibri"/>
        </w:rPr>
        <w:t xml:space="preserve">Honako hau sinatzen duen foru parlamentari Emilio Jiménez Román jaunak, zeina Talde Mistoko eta Voxeko kidea baita, Erregelamenduan ezarritakoaren babesean, gaurkotasun handiko honako galdera hau egiten du, 2025eko martxoaren 27ko Osoko Bilkurarako:</w:t>
      </w:r>
    </w:p>
    <w:p w14:paraId="4FF8DC24" w14:textId="11BE65E8" w:rsidR="00A15B83" w:rsidRPr="00A15B83" w:rsidRDefault="00A15B83" w:rsidP="00A15B83">
      <w:pPr>
        <w:jc w:val="both"/>
        <w:rPr>
          <w:rFonts w:ascii="Calibri" w:hAnsi="Calibri" w:cs="Calibri"/>
        </w:rPr>
      </w:pPr>
      <w:r>
        <w:rPr>
          <w:rFonts w:ascii="Calibri" w:hAnsi="Calibri"/>
        </w:rPr>
        <w:t xml:space="preserve">Bidaiderik gabeko adingabe atzerritarren hiru zentro berriak eta adingabe horiek, erabaki den banaketaren arabera, Nafarroan hartzea zenbat diru kostatuko dira?</w:t>
      </w:r>
    </w:p>
    <w:p w14:paraId="512B3024" w14:textId="2AFCF228" w:rsidR="00A15B83" w:rsidRPr="00A15B83" w:rsidRDefault="00A15B83" w:rsidP="00A15B83">
      <w:pPr>
        <w:jc w:val="both"/>
        <w:rPr>
          <w:rFonts w:ascii="Calibri" w:hAnsi="Calibri" w:cs="Calibri"/>
        </w:rPr>
      </w:pPr>
      <w:r>
        <w:rPr>
          <w:rFonts w:ascii="Calibri" w:hAnsi="Calibri"/>
        </w:rPr>
        <w:t xml:space="preserve">Iruñean, 2025eko martxoaren 21ean</w:t>
      </w:r>
    </w:p>
    <w:p w14:paraId="787A5206" w14:textId="3ED9BD77" w:rsidR="00A15B83" w:rsidRPr="00A15B83" w:rsidRDefault="00A15B83" w:rsidP="00A15B8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Emilio Jiménez Román</w:t>
      </w:r>
    </w:p>
    <w:sectPr w:rsidR="00A15B83" w:rsidRPr="00A15B8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83"/>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15B83"/>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E3D6"/>
  <w15:chartTrackingRefBased/>
  <w15:docId w15:val="{4FE5D5BD-5C49-47F2-A028-5EBA0426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5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5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5B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5B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5B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5B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5B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5B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5B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B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5B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5B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5B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5B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5B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5B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5B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5B83"/>
    <w:rPr>
      <w:rFonts w:eastAsiaTheme="majorEastAsia" w:cstheme="majorBidi"/>
      <w:color w:val="272727" w:themeColor="text1" w:themeTint="D8"/>
    </w:rPr>
  </w:style>
  <w:style w:type="paragraph" w:styleId="Ttulo">
    <w:name w:val="Title"/>
    <w:basedOn w:val="Normal"/>
    <w:next w:val="Normal"/>
    <w:link w:val="TtuloCar"/>
    <w:uiPriority w:val="10"/>
    <w:qFormat/>
    <w:rsid w:val="00A15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5B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5B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5B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5B83"/>
    <w:pPr>
      <w:spacing w:before="160"/>
      <w:jc w:val="center"/>
    </w:pPr>
    <w:rPr>
      <w:i/>
      <w:iCs/>
      <w:color w:val="404040" w:themeColor="text1" w:themeTint="BF"/>
    </w:rPr>
  </w:style>
  <w:style w:type="character" w:customStyle="1" w:styleId="CitaCar">
    <w:name w:val="Cita Car"/>
    <w:basedOn w:val="Fuentedeprrafopredeter"/>
    <w:link w:val="Cita"/>
    <w:uiPriority w:val="29"/>
    <w:rsid w:val="00A15B83"/>
    <w:rPr>
      <w:i/>
      <w:iCs/>
      <w:color w:val="404040" w:themeColor="text1" w:themeTint="BF"/>
    </w:rPr>
  </w:style>
  <w:style w:type="paragraph" w:styleId="Prrafodelista">
    <w:name w:val="List Paragraph"/>
    <w:basedOn w:val="Normal"/>
    <w:uiPriority w:val="34"/>
    <w:qFormat/>
    <w:rsid w:val="00A15B83"/>
    <w:pPr>
      <w:ind w:left="720"/>
      <w:contextualSpacing/>
    </w:pPr>
  </w:style>
  <w:style w:type="character" w:styleId="nfasisintenso">
    <w:name w:val="Intense Emphasis"/>
    <w:basedOn w:val="Fuentedeprrafopredeter"/>
    <w:uiPriority w:val="21"/>
    <w:qFormat/>
    <w:rsid w:val="00A15B83"/>
    <w:rPr>
      <w:i/>
      <w:iCs/>
      <w:color w:val="0F4761" w:themeColor="accent1" w:themeShade="BF"/>
    </w:rPr>
  </w:style>
  <w:style w:type="paragraph" w:styleId="Citadestacada">
    <w:name w:val="Intense Quote"/>
    <w:basedOn w:val="Normal"/>
    <w:next w:val="Normal"/>
    <w:link w:val="CitadestacadaCar"/>
    <w:uiPriority w:val="30"/>
    <w:qFormat/>
    <w:rsid w:val="00A15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5B83"/>
    <w:rPr>
      <w:i/>
      <w:iCs/>
      <w:color w:val="0F4761" w:themeColor="accent1" w:themeShade="BF"/>
    </w:rPr>
  </w:style>
  <w:style w:type="character" w:styleId="Referenciaintensa">
    <w:name w:val="Intense Reference"/>
    <w:basedOn w:val="Fuentedeprrafopredeter"/>
    <w:uiPriority w:val="32"/>
    <w:qFormat/>
    <w:rsid w:val="00A15B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388</Characters>
  <Application>Microsoft Office Word</Application>
  <DocSecurity>0</DocSecurity>
  <Lines>3</Lines>
  <Paragraphs>1</Paragraphs>
  <ScaleCrop>false</ScaleCrop>
  <Company>HP Inc.</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2025-03-24T08:19:00Z</dcterms:created>
  <dcterms:modified xsi:type="dcterms:W3CDTF">2025-03-24T08:22:00Z</dcterms:modified>
</cp:coreProperties>
</file>