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E8C3" w14:textId="77777777" w:rsidR="00C002FE" w:rsidRPr="00C002FE" w:rsidRDefault="00C002FE" w:rsidP="00C002FE">
      <w:pPr>
        <w:jc w:val="both"/>
        <w:rPr>
          <w:rFonts w:ascii="Calibri" w:hAnsi="Calibri" w:cs="Calibri"/>
        </w:rPr>
      </w:pPr>
      <w:r w:rsidRPr="00C002FE">
        <w:rPr>
          <w:rFonts w:ascii="Calibri" w:hAnsi="Calibri" w:cs="Calibri"/>
        </w:rPr>
        <w:t>Doña Raquel Garbayo Berdonces, miembro de las Cortes de Navarra, adscrita al Grupo Parlamentario Unión del Pueblo Navarro (UPN), al amparo de lo dispuesto en el Reglamento de la Cámara, realiza la siguiente pregunta escrita al Gobierno de Navarra en relación con los MENA que se van a recibir en Navarra:</w:t>
      </w:r>
    </w:p>
    <w:p w14:paraId="4440B379" w14:textId="77777777" w:rsidR="00C002FE" w:rsidRPr="00C002FE" w:rsidRDefault="00C002FE" w:rsidP="00C002FE">
      <w:pPr>
        <w:pStyle w:val="Prrafodelista"/>
        <w:numPr>
          <w:ilvl w:val="0"/>
          <w:numId w:val="1"/>
        </w:numPr>
        <w:jc w:val="both"/>
        <w:rPr>
          <w:rFonts w:ascii="Calibri" w:hAnsi="Calibri" w:cs="Calibri"/>
        </w:rPr>
      </w:pPr>
      <w:r w:rsidRPr="00C002FE">
        <w:rPr>
          <w:rFonts w:ascii="Calibri" w:hAnsi="Calibri" w:cs="Calibri"/>
        </w:rPr>
        <w:t>¿Cuántos menores no acompañados va a recibir exactamente Navarra?</w:t>
      </w:r>
    </w:p>
    <w:p w14:paraId="5F4C9068" w14:textId="77777777" w:rsidR="00C002FE" w:rsidRPr="00C002FE" w:rsidRDefault="00C002FE" w:rsidP="00C002FE">
      <w:pPr>
        <w:pStyle w:val="Prrafodelista"/>
        <w:numPr>
          <w:ilvl w:val="0"/>
          <w:numId w:val="1"/>
        </w:numPr>
        <w:jc w:val="both"/>
        <w:rPr>
          <w:rFonts w:ascii="Calibri" w:hAnsi="Calibri" w:cs="Calibri"/>
        </w:rPr>
      </w:pPr>
      <w:r w:rsidRPr="00C002FE">
        <w:rPr>
          <w:rFonts w:ascii="Calibri" w:hAnsi="Calibri" w:cs="Calibri"/>
        </w:rPr>
        <w:t>¿Qué medios económicos y humanos se les va a ofrecer?</w:t>
      </w:r>
    </w:p>
    <w:p w14:paraId="4BAB82E3" w14:textId="77777777" w:rsidR="00C002FE" w:rsidRPr="00C002FE" w:rsidRDefault="00C002FE" w:rsidP="00C002FE">
      <w:pPr>
        <w:pStyle w:val="Prrafodelista"/>
        <w:numPr>
          <w:ilvl w:val="0"/>
          <w:numId w:val="1"/>
        </w:numPr>
        <w:jc w:val="both"/>
        <w:rPr>
          <w:rFonts w:ascii="Calibri" w:hAnsi="Calibri" w:cs="Calibri"/>
        </w:rPr>
      </w:pPr>
      <w:r w:rsidRPr="00C002FE">
        <w:rPr>
          <w:rFonts w:ascii="Calibri" w:hAnsi="Calibri" w:cs="Calibri"/>
        </w:rPr>
        <w:t>¿Qué datos se han enviado al ministerio para el acuerdo?</w:t>
      </w:r>
    </w:p>
    <w:p w14:paraId="07FCFF36" w14:textId="77777777" w:rsidR="00C002FE" w:rsidRPr="00C002FE" w:rsidRDefault="00C002FE" w:rsidP="00C002FE">
      <w:pPr>
        <w:pStyle w:val="Prrafodelista"/>
        <w:numPr>
          <w:ilvl w:val="0"/>
          <w:numId w:val="1"/>
        </w:numPr>
        <w:jc w:val="both"/>
        <w:rPr>
          <w:rFonts w:ascii="Calibri" w:hAnsi="Calibri" w:cs="Calibri"/>
        </w:rPr>
      </w:pPr>
      <w:r w:rsidRPr="00C002FE">
        <w:rPr>
          <w:rFonts w:ascii="Calibri" w:hAnsi="Calibri" w:cs="Calibri"/>
        </w:rPr>
        <w:t>¿Dónde está previsto acoger a dichos menores?</w:t>
      </w:r>
    </w:p>
    <w:p w14:paraId="464D2FD6" w14:textId="0DD31247" w:rsidR="00C002FE" w:rsidRPr="00C002FE" w:rsidRDefault="00C002FE" w:rsidP="00C002FE">
      <w:pPr>
        <w:pStyle w:val="Prrafodelista"/>
        <w:numPr>
          <w:ilvl w:val="0"/>
          <w:numId w:val="1"/>
        </w:numPr>
        <w:jc w:val="both"/>
        <w:rPr>
          <w:rFonts w:ascii="Calibri" w:hAnsi="Calibri" w:cs="Calibri"/>
        </w:rPr>
      </w:pPr>
      <w:r w:rsidRPr="00C002FE">
        <w:rPr>
          <w:rFonts w:ascii="Calibri" w:hAnsi="Calibri" w:cs="Calibri"/>
        </w:rPr>
        <w:t>¿Cuánto cuesta cada menor y cómo se va a financiar?</w:t>
      </w:r>
    </w:p>
    <w:p w14:paraId="65B75F62" w14:textId="77777777" w:rsidR="00C002FE" w:rsidRPr="00C002FE" w:rsidRDefault="00C002FE" w:rsidP="00C002FE">
      <w:pPr>
        <w:jc w:val="both"/>
        <w:rPr>
          <w:rFonts w:ascii="Calibri" w:hAnsi="Calibri" w:cs="Calibri"/>
        </w:rPr>
      </w:pPr>
      <w:r w:rsidRPr="00C002FE">
        <w:rPr>
          <w:rFonts w:ascii="Calibri" w:hAnsi="Calibri" w:cs="Calibri"/>
        </w:rPr>
        <w:t>Pamplona, a 31 de marzo de 2025</w:t>
      </w:r>
    </w:p>
    <w:p w14:paraId="1E2A9623" w14:textId="28BB2157" w:rsidR="00C002FE" w:rsidRPr="00C002FE" w:rsidRDefault="00C002FE" w:rsidP="00C002FE">
      <w:pPr>
        <w:jc w:val="both"/>
        <w:rPr>
          <w:rFonts w:ascii="Calibri" w:hAnsi="Calibri" w:cs="Calibri"/>
        </w:rPr>
      </w:pPr>
      <w:r w:rsidRPr="00C002FE">
        <w:rPr>
          <w:rFonts w:ascii="Calibri" w:hAnsi="Calibri" w:cs="Calibri"/>
        </w:rPr>
        <w:t>La Parlamentaria Foral: Raquel Garbayo Berdonces</w:t>
      </w:r>
    </w:p>
    <w:sectPr w:rsidR="00C002FE" w:rsidRPr="00C002F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D5E17"/>
    <w:multiLevelType w:val="hybridMultilevel"/>
    <w:tmpl w:val="DDA8FFF6"/>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738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FE"/>
    <w:rsid w:val="000370A0"/>
    <w:rsid w:val="000820DB"/>
    <w:rsid w:val="000A3E45"/>
    <w:rsid w:val="000B399C"/>
    <w:rsid w:val="00102BA2"/>
    <w:rsid w:val="001E34F2"/>
    <w:rsid w:val="00242C60"/>
    <w:rsid w:val="002E551E"/>
    <w:rsid w:val="00337EB8"/>
    <w:rsid w:val="0035620E"/>
    <w:rsid w:val="003B3BEF"/>
    <w:rsid w:val="003C1B1F"/>
    <w:rsid w:val="00597020"/>
    <w:rsid w:val="00603382"/>
    <w:rsid w:val="0061120D"/>
    <w:rsid w:val="006F2590"/>
    <w:rsid w:val="00710D6B"/>
    <w:rsid w:val="007D782C"/>
    <w:rsid w:val="00845D68"/>
    <w:rsid w:val="00854C8E"/>
    <w:rsid w:val="0089010A"/>
    <w:rsid w:val="008A3285"/>
    <w:rsid w:val="008D4814"/>
    <w:rsid w:val="00956302"/>
    <w:rsid w:val="00A536E1"/>
    <w:rsid w:val="00A6590A"/>
    <w:rsid w:val="00AA1B4B"/>
    <w:rsid w:val="00AD383F"/>
    <w:rsid w:val="00B065BA"/>
    <w:rsid w:val="00B42A30"/>
    <w:rsid w:val="00BB5AC8"/>
    <w:rsid w:val="00BD3C35"/>
    <w:rsid w:val="00C002FE"/>
    <w:rsid w:val="00C04178"/>
    <w:rsid w:val="00CA4E85"/>
    <w:rsid w:val="00D210C7"/>
    <w:rsid w:val="00D241A8"/>
    <w:rsid w:val="00E06058"/>
    <w:rsid w:val="00E10D20"/>
    <w:rsid w:val="00E870EE"/>
    <w:rsid w:val="00ED5FE9"/>
    <w:rsid w:val="00F02C3D"/>
    <w:rsid w:val="00F92C42"/>
    <w:rsid w:val="00FB7593"/>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071D"/>
  <w15:chartTrackingRefBased/>
  <w15:docId w15:val="{D51C1497-3870-45F1-88D2-97721FD0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0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0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02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02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02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02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02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02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02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02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02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02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02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02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02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02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02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02FE"/>
    <w:rPr>
      <w:rFonts w:eastAsiaTheme="majorEastAsia" w:cstheme="majorBidi"/>
      <w:color w:val="272727" w:themeColor="text1" w:themeTint="D8"/>
    </w:rPr>
  </w:style>
  <w:style w:type="paragraph" w:styleId="Ttulo">
    <w:name w:val="Title"/>
    <w:basedOn w:val="Normal"/>
    <w:next w:val="Normal"/>
    <w:link w:val="TtuloCar"/>
    <w:uiPriority w:val="10"/>
    <w:qFormat/>
    <w:rsid w:val="00C00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02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02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02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02FE"/>
    <w:pPr>
      <w:spacing w:before="160"/>
      <w:jc w:val="center"/>
    </w:pPr>
    <w:rPr>
      <w:i/>
      <w:iCs/>
      <w:color w:val="404040" w:themeColor="text1" w:themeTint="BF"/>
    </w:rPr>
  </w:style>
  <w:style w:type="character" w:customStyle="1" w:styleId="CitaCar">
    <w:name w:val="Cita Car"/>
    <w:basedOn w:val="Fuentedeprrafopredeter"/>
    <w:link w:val="Cita"/>
    <w:uiPriority w:val="29"/>
    <w:rsid w:val="00C002FE"/>
    <w:rPr>
      <w:i/>
      <w:iCs/>
      <w:color w:val="404040" w:themeColor="text1" w:themeTint="BF"/>
    </w:rPr>
  </w:style>
  <w:style w:type="paragraph" w:styleId="Prrafodelista">
    <w:name w:val="List Paragraph"/>
    <w:basedOn w:val="Normal"/>
    <w:uiPriority w:val="34"/>
    <w:qFormat/>
    <w:rsid w:val="00C002FE"/>
    <w:pPr>
      <w:ind w:left="720"/>
      <w:contextualSpacing/>
    </w:pPr>
  </w:style>
  <w:style w:type="character" w:styleId="nfasisintenso">
    <w:name w:val="Intense Emphasis"/>
    <w:basedOn w:val="Fuentedeprrafopredeter"/>
    <w:uiPriority w:val="21"/>
    <w:qFormat/>
    <w:rsid w:val="00C002FE"/>
    <w:rPr>
      <w:i/>
      <w:iCs/>
      <w:color w:val="0F4761" w:themeColor="accent1" w:themeShade="BF"/>
    </w:rPr>
  </w:style>
  <w:style w:type="paragraph" w:styleId="Citadestacada">
    <w:name w:val="Intense Quote"/>
    <w:basedOn w:val="Normal"/>
    <w:next w:val="Normal"/>
    <w:link w:val="CitadestacadaCar"/>
    <w:uiPriority w:val="30"/>
    <w:qFormat/>
    <w:rsid w:val="00C00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02FE"/>
    <w:rPr>
      <w:i/>
      <w:iCs/>
      <w:color w:val="0F4761" w:themeColor="accent1" w:themeShade="BF"/>
    </w:rPr>
  </w:style>
  <w:style w:type="character" w:styleId="Referenciaintensa">
    <w:name w:val="Intense Reference"/>
    <w:basedOn w:val="Fuentedeprrafopredeter"/>
    <w:uiPriority w:val="32"/>
    <w:qFormat/>
    <w:rsid w:val="00C002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560</Characters>
  <Application>Microsoft Office Word</Application>
  <DocSecurity>0</DocSecurity>
  <Lines>4</Lines>
  <Paragraphs>1</Paragraphs>
  <ScaleCrop>false</ScaleCrop>
  <Company>HP Inc.</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2025-04-02T06:35:00Z</dcterms:created>
  <dcterms:modified xsi:type="dcterms:W3CDTF">2025-04-09T13:20:00Z</dcterms:modified>
</cp:coreProperties>
</file>