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797E" w14:textId="393B68B6" w:rsidR="00B065BA" w:rsidRPr="00F90744" w:rsidRDefault="00F90744" w:rsidP="00F90744">
      <w:pPr>
        <w:jc w:val="both"/>
        <w:rPr>
          <w:rFonts w:ascii="Calibri" w:hAnsi="Calibri" w:cs="Calibri"/>
        </w:rPr>
      </w:pPr>
      <w:r>
        <w:rPr>
          <w:rFonts w:ascii="Calibri" w:hAnsi="Calibri"/>
        </w:rPr>
        <w:t xml:space="preserve">25MOC-75</w:t>
      </w:r>
    </w:p>
    <w:p w14:paraId="0521AA02" w14:textId="77777777" w:rsidR="00F90744" w:rsidRPr="00F90744" w:rsidRDefault="00F90744" w:rsidP="00F90744">
      <w:pPr>
        <w:jc w:val="both"/>
        <w:rPr>
          <w:rFonts w:ascii="Calibri" w:hAnsi="Calibri" w:cs="Calibri"/>
        </w:rPr>
      </w:pPr>
      <w:r>
        <w:rPr>
          <w:rFonts w:ascii="Calibri" w:hAnsi="Calibri"/>
        </w:rPr>
        <w:t xml:space="preserve">Nafarroako Alderdi Sozialista talde parlamentarioari atxikitako Ibai Crespo Luna jaunak, Legebiltzarreko Erregelamenduan ezarritakoaren babesean, Kultura, Kirol eta Turismo Departamentua premiatzen duen honako mozio hau aurkezten du, Osoko Bilkuran eztabaidatzeko.</w:t>
      </w:r>
    </w:p>
    <w:p w14:paraId="4DA3F228" w14:textId="77777777" w:rsidR="00F90744" w:rsidRPr="00F90744" w:rsidRDefault="00F90744" w:rsidP="00F90744">
      <w:pPr>
        <w:jc w:val="both"/>
        <w:rPr>
          <w:rFonts w:ascii="Calibri" w:hAnsi="Calibri" w:cs="Calibri"/>
        </w:rPr>
      </w:pPr>
      <w:r>
        <w:rPr>
          <w:rFonts w:ascii="Calibri" w:hAnsi="Calibri"/>
        </w:rPr>
        <w:t xml:space="preserve">Zioen azalpena</w:t>
      </w:r>
    </w:p>
    <w:p w14:paraId="3ECACD9C" w14:textId="57DFBF41" w:rsidR="00F90744" w:rsidRPr="00F90744" w:rsidRDefault="00F90744" w:rsidP="00F90744">
      <w:pPr>
        <w:jc w:val="both"/>
        <w:rPr>
          <w:rFonts w:ascii="Calibri" w:hAnsi="Calibri" w:cs="Calibri"/>
        </w:rPr>
      </w:pPr>
      <w:r>
        <w:rPr>
          <w:rFonts w:ascii="Calibri" w:hAnsi="Calibri"/>
        </w:rPr>
        <w:t xml:space="preserve">Nafarroan kirol-lanbidean hasteari eta jarduteari buruzko apirilaren 4ko 18/2019 Foru Legea aurrerapauso bat izan zen  kirol-jarduera profesionala aitortzeko bidean.</w:t>
      </w:r>
      <w:r>
        <w:rPr>
          <w:rFonts w:ascii="Calibri" w:hAnsi="Calibri"/>
        </w:rPr>
        <w:t xml:space="preserve"> </w:t>
      </w:r>
      <w:r>
        <w:rPr>
          <w:rFonts w:ascii="Calibri" w:hAnsi="Calibri"/>
        </w:rPr>
        <w:t xml:space="preserve">Legebiltzarrak aho batez onetsi zuen lege hori, zeinak, besteak beste, kirol-jardueran intrusismoa saihestea baitu helburu, printzipio horrek indarrean jarraitzen du-eta kirol-politiken defentsan.</w:t>
      </w:r>
    </w:p>
    <w:p w14:paraId="6043D660" w14:textId="77777777" w:rsidR="00F90744" w:rsidRPr="00F90744" w:rsidRDefault="00F90744" w:rsidP="00F90744">
      <w:pPr>
        <w:jc w:val="both"/>
        <w:rPr>
          <w:rFonts w:ascii="Calibri" w:hAnsi="Calibri" w:cs="Calibri"/>
        </w:rPr>
      </w:pPr>
      <w:r>
        <w:rPr>
          <w:rFonts w:ascii="Calibri" w:hAnsi="Calibri"/>
        </w:rPr>
        <w:t xml:space="preserve">Hala ere, arauaren aplikazioa nahi ez diren ondorio batzuk eragiten ari da, eta talka egiten ari da estatuko eta nazioarteko kirol-erakundeen araudi aplikagarriaren eta Foru Komunitateko araudi propioaren artean.</w:t>
      </w:r>
    </w:p>
    <w:p w14:paraId="50A8F53A" w14:textId="7B9B2F40" w:rsidR="00F90744" w:rsidRPr="00F90744" w:rsidRDefault="00F90744" w:rsidP="00F90744">
      <w:pPr>
        <w:jc w:val="both"/>
        <w:rPr>
          <w:rFonts w:ascii="Calibri" w:hAnsi="Calibri" w:cs="Calibri"/>
        </w:rPr>
      </w:pPr>
      <w:r>
        <w:rPr>
          <w:rFonts w:ascii="Calibri" w:hAnsi="Calibri"/>
        </w:rPr>
        <w:t xml:space="preserve">Legearen helburua ez da teknikariak kirol-jardueratik kanpo uztea, baizik eta haien hezkuntza-, prestakuntza- eta lanbide-garapena aitortzea.</w:t>
      </w:r>
    </w:p>
    <w:p w14:paraId="0362124F" w14:textId="77777777" w:rsidR="00F90744" w:rsidRPr="00F90744" w:rsidRDefault="00F90744" w:rsidP="00F90744">
      <w:pPr>
        <w:jc w:val="both"/>
        <w:rPr>
          <w:rFonts w:ascii="Calibri" w:hAnsi="Calibri" w:cs="Calibri"/>
        </w:rPr>
      </w:pPr>
      <w:r>
        <w:rPr>
          <w:rFonts w:ascii="Calibri" w:hAnsi="Calibri"/>
        </w:rPr>
        <w:t xml:space="preserve">Horregatik guztiagatik, Nafarroako Alderdi Sozialista talde parlamentarioak honako erabaki-proposamen hau aurkezten du:</w:t>
      </w:r>
    </w:p>
    <w:p w14:paraId="393D5497" w14:textId="77777777" w:rsidR="00F90744" w:rsidRPr="00F90744" w:rsidRDefault="00F90744" w:rsidP="00F90744">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Kultura, Kirol eta Turismo Departamentua premiatzen da Nafarroan kirol-lanbidean hasteari eta jarduteari buruzko apirilaren 4ko 18/2019 Foru Legearen aldaketa bat garatu dezan, Nafarroako kirolaren errealitatea aintzat hartuko duena, kirolarien osasuna eta kirolariek jasotzen duten zerbitzuaren kalitatea babesteko, sektore teknikoaren errekonozimenduaren aldeko apustua eginen duena eta kirolaren mantenimendua eta garapena bermatuko duena; bereziki, oinarrizko kirolarena.</w:t>
      </w:r>
    </w:p>
    <w:p w14:paraId="46651F31" w14:textId="77777777" w:rsidR="00F90744" w:rsidRPr="00F90744" w:rsidRDefault="00F90744" w:rsidP="00F90744">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Kultura, Kirol eta Turismo Departamentua premiatzen da kirol-sare teknikoaren azterlan bat egin dezan, sektorearen errealitatea ezagutzeko eta kirol-sektoreko arlo bakoitzeko teknikarien beharrak ikusteko.</w:t>
      </w:r>
    </w:p>
    <w:p w14:paraId="540226F8" w14:textId="1EA54C19" w:rsidR="00F90744" w:rsidRPr="00F90744" w:rsidRDefault="00F90744" w:rsidP="00F90744">
      <w:pPr>
        <w:jc w:val="both"/>
        <w:rPr>
          <w:rFonts w:ascii="Calibri" w:hAnsi="Calibri" w:cs="Calibri"/>
        </w:rPr>
      </w:pPr>
      <w:r>
        <w:rPr>
          <w:rFonts w:ascii="Calibri" w:hAnsi="Calibri"/>
        </w:rPr>
        <w:t xml:space="preserve">Iruñean, 2025eko maiatzaren 14an</w:t>
      </w:r>
    </w:p>
    <w:p w14:paraId="01669DFE" w14:textId="0F15DB16" w:rsidR="00F90744" w:rsidRPr="00F90744" w:rsidRDefault="00F90744" w:rsidP="00F90744">
      <w:pPr>
        <w:jc w:val="both"/>
        <w:rPr>
          <w:rFonts w:ascii="Calibri" w:hAnsi="Calibri" w:cs="Calibri"/>
        </w:rPr>
      </w:pPr>
      <w:r>
        <w:rPr>
          <w:rFonts w:ascii="Calibri" w:hAnsi="Calibri"/>
        </w:rPr>
        <w:t xml:space="preserve">Foru parlamentaria: Ibai Crespo Luna.</w:t>
      </w:r>
    </w:p>
    <w:sectPr w:rsidR="00F90744" w:rsidRPr="00F9074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44"/>
    <w:rsid w:val="000370A0"/>
    <w:rsid w:val="000820DB"/>
    <w:rsid w:val="000A3E45"/>
    <w:rsid w:val="000B399C"/>
    <w:rsid w:val="00102BA2"/>
    <w:rsid w:val="001E34F2"/>
    <w:rsid w:val="00242C60"/>
    <w:rsid w:val="002E551E"/>
    <w:rsid w:val="00337EB8"/>
    <w:rsid w:val="0035620E"/>
    <w:rsid w:val="003C1B1F"/>
    <w:rsid w:val="00597020"/>
    <w:rsid w:val="005A75E2"/>
    <w:rsid w:val="005B262E"/>
    <w:rsid w:val="00603382"/>
    <w:rsid w:val="0061120D"/>
    <w:rsid w:val="006F2590"/>
    <w:rsid w:val="00710D6B"/>
    <w:rsid w:val="00845D68"/>
    <w:rsid w:val="00854C8E"/>
    <w:rsid w:val="0089010A"/>
    <w:rsid w:val="008A3285"/>
    <w:rsid w:val="00956302"/>
    <w:rsid w:val="00A536E1"/>
    <w:rsid w:val="00A6590A"/>
    <w:rsid w:val="00AA1B4B"/>
    <w:rsid w:val="00AB4B45"/>
    <w:rsid w:val="00AD383F"/>
    <w:rsid w:val="00B065BA"/>
    <w:rsid w:val="00B42A30"/>
    <w:rsid w:val="00BD3C35"/>
    <w:rsid w:val="00C04178"/>
    <w:rsid w:val="00CA4E85"/>
    <w:rsid w:val="00D210C7"/>
    <w:rsid w:val="00D241A8"/>
    <w:rsid w:val="00E06058"/>
    <w:rsid w:val="00E10D20"/>
    <w:rsid w:val="00E870EE"/>
    <w:rsid w:val="00ED5FE9"/>
    <w:rsid w:val="00F02C3D"/>
    <w:rsid w:val="00F90744"/>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2A50"/>
  <w15:chartTrackingRefBased/>
  <w15:docId w15:val="{7B4398A6-DD37-4B07-80D0-EFC0F9B5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0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0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07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07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07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07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07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07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07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7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07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07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07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07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07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07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07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0744"/>
    <w:rPr>
      <w:rFonts w:eastAsiaTheme="majorEastAsia" w:cstheme="majorBidi"/>
      <w:color w:val="272727" w:themeColor="text1" w:themeTint="D8"/>
    </w:rPr>
  </w:style>
  <w:style w:type="paragraph" w:styleId="Ttulo">
    <w:name w:val="Title"/>
    <w:basedOn w:val="Normal"/>
    <w:next w:val="Normal"/>
    <w:link w:val="TtuloCar"/>
    <w:uiPriority w:val="10"/>
    <w:qFormat/>
    <w:rsid w:val="00F90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7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07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07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0744"/>
    <w:pPr>
      <w:spacing w:before="160"/>
      <w:jc w:val="center"/>
    </w:pPr>
    <w:rPr>
      <w:i/>
      <w:iCs/>
      <w:color w:val="404040" w:themeColor="text1" w:themeTint="BF"/>
    </w:rPr>
  </w:style>
  <w:style w:type="character" w:customStyle="1" w:styleId="CitaCar">
    <w:name w:val="Cita Car"/>
    <w:basedOn w:val="Fuentedeprrafopredeter"/>
    <w:link w:val="Cita"/>
    <w:uiPriority w:val="29"/>
    <w:rsid w:val="00F90744"/>
    <w:rPr>
      <w:i/>
      <w:iCs/>
      <w:color w:val="404040" w:themeColor="text1" w:themeTint="BF"/>
    </w:rPr>
  </w:style>
  <w:style w:type="paragraph" w:styleId="Prrafodelista">
    <w:name w:val="List Paragraph"/>
    <w:basedOn w:val="Normal"/>
    <w:uiPriority w:val="34"/>
    <w:qFormat/>
    <w:rsid w:val="00F90744"/>
    <w:pPr>
      <w:ind w:left="720"/>
      <w:contextualSpacing/>
    </w:pPr>
  </w:style>
  <w:style w:type="character" w:styleId="nfasisintenso">
    <w:name w:val="Intense Emphasis"/>
    <w:basedOn w:val="Fuentedeprrafopredeter"/>
    <w:uiPriority w:val="21"/>
    <w:qFormat/>
    <w:rsid w:val="00F90744"/>
    <w:rPr>
      <w:i/>
      <w:iCs/>
      <w:color w:val="0F4761" w:themeColor="accent1" w:themeShade="BF"/>
    </w:rPr>
  </w:style>
  <w:style w:type="paragraph" w:styleId="Citadestacada">
    <w:name w:val="Intense Quote"/>
    <w:basedOn w:val="Normal"/>
    <w:next w:val="Normal"/>
    <w:link w:val="CitadestacadaCar"/>
    <w:uiPriority w:val="30"/>
    <w:qFormat/>
    <w:rsid w:val="00F90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0744"/>
    <w:rPr>
      <w:i/>
      <w:iCs/>
      <w:color w:val="0F4761" w:themeColor="accent1" w:themeShade="BF"/>
    </w:rPr>
  </w:style>
  <w:style w:type="character" w:styleId="Referenciaintensa">
    <w:name w:val="Intense Reference"/>
    <w:basedOn w:val="Fuentedeprrafopredeter"/>
    <w:uiPriority w:val="32"/>
    <w:qFormat/>
    <w:rsid w:val="00F90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1752</Characters>
  <Application>Microsoft Office Word</Application>
  <DocSecurity>0</DocSecurity>
  <Lines>14</Lines>
  <Paragraphs>4</Paragraphs>
  <ScaleCrop>false</ScaleCrop>
  <Company>HP Inc.</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2025-05-14T15:44:00Z</dcterms:created>
  <dcterms:modified xsi:type="dcterms:W3CDTF">2025-05-15T08:46:00Z</dcterms:modified>
</cp:coreProperties>
</file>