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5AF3" w14:textId="19F4B79A" w:rsidR="00B065BA" w:rsidRPr="00946176" w:rsidRDefault="00946176" w:rsidP="00946176">
      <w:pPr>
        <w:jc w:val="both"/>
        <w:rPr>
          <w:rFonts w:ascii="Calibri" w:hAnsi="Calibri" w:cs="Calibri"/>
        </w:rPr>
      </w:pPr>
      <w:r w:rsidRPr="00946176">
        <w:rPr>
          <w:rFonts w:ascii="Calibri" w:hAnsi="Calibri" w:cs="Calibri"/>
        </w:rPr>
        <w:t>25MOC-93</w:t>
      </w:r>
    </w:p>
    <w:p w14:paraId="46DAF083" w14:textId="32FC1759" w:rsidR="00946176" w:rsidRPr="00946176" w:rsidRDefault="00946176" w:rsidP="00946176">
      <w:pPr>
        <w:jc w:val="both"/>
        <w:rPr>
          <w:rFonts w:ascii="Calibri" w:hAnsi="Calibri" w:cs="Calibri"/>
        </w:rPr>
      </w:pPr>
      <w:r w:rsidRPr="00946176">
        <w:rPr>
          <w:rFonts w:ascii="Calibri" w:hAnsi="Calibri" w:cs="Calibri"/>
        </w:rPr>
        <w:t xml:space="preserve">D. Ramón Alzórriz Goñi, parlamentario foral, portavoz del Grupo Parlamentario Partido Socialista de Navarra, al amparo de lo establecido en el Reglamento de la Cámara, presenta la siguiente </w:t>
      </w:r>
      <w:r w:rsidRPr="00946176">
        <w:rPr>
          <w:rFonts w:ascii="Calibri" w:hAnsi="Calibri" w:cs="Calibri"/>
        </w:rPr>
        <w:t>moción</w:t>
      </w:r>
      <w:r w:rsidRPr="00946176">
        <w:rPr>
          <w:rFonts w:ascii="Calibri" w:hAnsi="Calibri" w:cs="Calibri"/>
        </w:rPr>
        <w:t xml:space="preserve">, para su debate en el </w:t>
      </w:r>
      <w:r w:rsidRPr="00946176">
        <w:rPr>
          <w:rFonts w:ascii="Calibri" w:hAnsi="Calibri" w:cs="Calibri"/>
        </w:rPr>
        <w:t>Pleno</w:t>
      </w:r>
      <w:r w:rsidRPr="00946176">
        <w:rPr>
          <w:rFonts w:ascii="Calibri" w:hAnsi="Calibri" w:cs="Calibri"/>
        </w:rPr>
        <w:t xml:space="preserve"> del jueves 5 de junio de 2025</w:t>
      </w:r>
      <w:r w:rsidRPr="00946176">
        <w:rPr>
          <w:rFonts w:ascii="Calibri" w:hAnsi="Calibri" w:cs="Calibri"/>
        </w:rPr>
        <w:t>.</w:t>
      </w:r>
    </w:p>
    <w:p w14:paraId="37CE9B10" w14:textId="77777777" w:rsidR="00946176" w:rsidRPr="00946176" w:rsidRDefault="00946176" w:rsidP="00946176">
      <w:pPr>
        <w:jc w:val="both"/>
        <w:rPr>
          <w:rFonts w:ascii="Calibri" w:hAnsi="Calibri" w:cs="Calibri"/>
        </w:rPr>
      </w:pPr>
      <w:r w:rsidRPr="00946176">
        <w:rPr>
          <w:rFonts w:ascii="Calibri" w:hAnsi="Calibri" w:cs="Calibri"/>
        </w:rPr>
        <w:t>Exposición de motivos</w:t>
      </w:r>
    </w:p>
    <w:p w14:paraId="40BA3F60" w14:textId="77777777" w:rsidR="00946176" w:rsidRPr="00946176" w:rsidRDefault="00946176" w:rsidP="00946176">
      <w:pPr>
        <w:jc w:val="both"/>
        <w:rPr>
          <w:rFonts w:ascii="Calibri" w:hAnsi="Calibri" w:cs="Calibri"/>
        </w:rPr>
      </w:pPr>
      <w:r w:rsidRPr="00946176">
        <w:rPr>
          <w:rFonts w:ascii="Calibri" w:hAnsi="Calibri" w:cs="Calibri"/>
        </w:rPr>
        <w:t>La llegada de menores migrantes no acompañados a Navarra es un reto humanitario que necesita una respuesta solidaria y coordinada entre instituciones. Estos menores se encuentran en situación de especial vulnerabilidad y necesitan recursos adecuados para su acogida, atención y protección.</w:t>
      </w:r>
    </w:p>
    <w:p w14:paraId="02FEA962" w14:textId="77777777" w:rsidR="00946176" w:rsidRPr="00946176" w:rsidRDefault="00946176" w:rsidP="00946176">
      <w:pPr>
        <w:jc w:val="both"/>
        <w:rPr>
          <w:rFonts w:ascii="Calibri" w:hAnsi="Calibri" w:cs="Calibri"/>
        </w:rPr>
      </w:pPr>
      <w:r w:rsidRPr="00946176">
        <w:rPr>
          <w:rFonts w:ascii="Calibri" w:hAnsi="Calibri" w:cs="Calibri"/>
        </w:rPr>
        <w:t>Navarra, como tierra solidaria y comprometida con los derechos humanos, tiene que asumir este desafío con responsabilidad, apelando a la colaboración entre el Gobierno foral y las entidades locales. Estas últimas, por su proximidad a la ciudadanía, desempeñan un papel clave en la acogida de los y las menores migrantes. La acogida de menores migrantes no es solo una cuestión de justicia social, sino también una oportunidad para fortalecer nuestros valores democráticos, fomentar la convivencia intercultural y nuestra cohesión como sociedad.</w:t>
      </w:r>
    </w:p>
    <w:p w14:paraId="2B1542E7" w14:textId="77777777" w:rsidR="00946176" w:rsidRPr="00946176" w:rsidRDefault="00946176" w:rsidP="00946176">
      <w:pPr>
        <w:jc w:val="both"/>
        <w:rPr>
          <w:rFonts w:ascii="Calibri" w:hAnsi="Calibri" w:cs="Calibri"/>
        </w:rPr>
      </w:pPr>
      <w:r w:rsidRPr="00946176">
        <w:rPr>
          <w:rFonts w:ascii="Calibri" w:hAnsi="Calibri" w:cs="Calibri"/>
        </w:rPr>
        <w:t xml:space="preserve">Por todo ello, el Grupo Parlamentario Partido Socialista de Navarra presenta la siguiente </w:t>
      </w:r>
      <w:r w:rsidRPr="00946176">
        <w:rPr>
          <w:rFonts w:ascii="Calibri" w:hAnsi="Calibri" w:cs="Calibri"/>
        </w:rPr>
        <w:t>propuesta de resolución:</w:t>
      </w:r>
    </w:p>
    <w:p w14:paraId="13DBEB32" w14:textId="77777777" w:rsidR="00946176" w:rsidRPr="00946176" w:rsidRDefault="00946176" w:rsidP="00946176">
      <w:pPr>
        <w:jc w:val="both"/>
        <w:rPr>
          <w:rFonts w:ascii="Calibri" w:hAnsi="Calibri" w:cs="Calibri"/>
        </w:rPr>
      </w:pPr>
      <w:r w:rsidRPr="00946176">
        <w:rPr>
          <w:rFonts w:ascii="Calibri" w:hAnsi="Calibri" w:cs="Calibri"/>
        </w:rPr>
        <w:t>Instar al Gobierno de Navarra para que con base en la solidaridad y la cogobernanza entre instituciones se establezcan un protocolo de acogida para menores no acompañados en las entidades locales de Navarra.</w:t>
      </w:r>
    </w:p>
    <w:p w14:paraId="5FB92ECE" w14:textId="34F0C5AA" w:rsidR="00946176" w:rsidRPr="00946176" w:rsidRDefault="00946176" w:rsidP="00946176">
      <w:pPr>
        <w:jc w:val="both"/>
        <w:rPr>
          <w:rFonts w:ascii="Calibri" w:hAnsi="Calibri" w:cs="Calibri"/>
        </w:rPr>
      </w:pPr>
      <w:r w:rsidRPr="00946176">
        <w:rPr>
          <w:rFonts w:ascii="Calibri" w:hAnsi="Calibri" w:cs="Calibri"/>
        </w:rPr>
        <w:t>Pamplona, a 29 de mayo de 2025</w:t>
      </w:r>
    </w:p>
    <w:p w14:paraId="389B6462" w14:textId="1CFEA9EE" w:rsidR="00946176" w:rsidRPr="00946176" w:rsidRDefault="00946176" w:rsidP="00946176">
      <w:pPr>
        <w:jc w:val="both"/>
        <w:rPr>
          <w:rFonts w:ascii="Calibri" w:hAnsi="Calibri" w:cs="Calibri"/>
        </w:rPr>
      </w:pPr>
      <w:r w:rsidRPr="00946176">
        <w:rPr>
          <w:rFonts w:ascii="Calibri" w:hAnsi="Calibri" w:cs="Calibri"/>
        </w:rPr>
        <w:t>El Parlamentario Foral: Ramón Alzórriz Goñi</w:t>
      </w:r>
    </w:p>
    <w:sectPr w:rsidR="00946176" w:rsidRPr="00946176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76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4300BA"/>
    <w:rsid w:val="00597020"/>
    <w:rsid w:val="005B4FE8"/>
    <w:rsid w:val="00603382"/>
    <w:rsid w:val="0061120D"/>
    <w:rsid w:val="006F2590"/>
    <w:rsid w:val="00710D6B"/>
    <w:rsid w:val="00845D68"/>
    <w:rsid w:val="00854C8E"/>
    <w:rsid w:val="0089010A"/>
    <w:rsid w:val="008A3285"/>
    <w:rsid w:val="00946176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9411"/>
  <w15:chartTrackingRefBased/>
  <w15:docId w15:val="{0BAC3B11-AB82-41CE-8011-76A7617D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6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6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6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6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6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6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6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6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6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6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6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6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61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61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61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61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61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61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6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6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6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6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6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61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61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61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6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61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6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1287</Characters>
  <Application>Microsoft Office Word</Application>
  <DocSecurity>0</DocSecurity>
  <Lines>10</Lines>
  <Paragraphs>3</Paragraphs>
  <ScaleCrop>false</ScaleCrop>
  <Company>HP Inc.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2025-05-30T06:15:00Z</dcterms:created>
  <dcterms:modified xsi:type="dcterms:W3CDTF">2025-05-30T06:16:00Z</dcterms:modified>
</cp:coreProperties>
</file>